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42" w:rsidRPr="004E0005" w:rsidRDefault="004E0005" w:rsidP="004E014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Сыроватская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вгеньевна.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6"/>
        <w:gridCol w:w="6933"/>
        <w:gridCol w:w="2178"/>
      </w:tblGrid>
      <w:tr w:rsidR="00CC57D6" w:rsidTr="009F4999">
        <w:tc>
          <w:tcPr>
            <w:tcW w:w="886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6933" w:type="dxa"/>
          </w:tcPr>
          <w:p w:rsidR="00CC57D6" w:rsidRPr="003E0C0D" w:rsidRDefault="00CC57D6" w:rsidP="009F4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C0D">
              <w:rPr>
                <w:rFonts w:ascii="Times New Roman" w:hAnsi="Times New Roman" w:cs="Times New Roman"/>
                <w:sz w:val="28"/>
                <w:szCs w:val="28"/>
              </w:rPr>
              <w:t>Грамоты, благодарственные письма, сертификаты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дипломы</w:t>
            </w:r>
          </w:p>
        </w:tc>
        <w:tc>
          <w:tcPr>
            <w:tcW w:w="2178" w:type="dxa"/>
          </w:tcPr>
          <w:p w:rsidR="00CC57D6" w:rsidRPr="003E0C0D" w:rsidRDefault="00CC57D6" w:rsidP="009F4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</w:tr>
      <w:tr w:rsidR="00CC57D6" w:rsidTr="009F4999">
        <w:tc>
          <w:tcPr>
            <w:tcW w:w="886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2010 </w:t>
            </w:r>
          </w:p>
        </w:tc>
        <w:tc>
          <w:tcPr>
            <w:tcW w:w="6933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Обладатель гранта мэра города Астрахани</w:t>
            </w:r>
          </w:p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CC57D6" w:rsidTr="009F4999">
        <w:tc>
          <w:tcPr>
            <w:tcW w:w="886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6933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от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Дом-музея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В.Хлебникова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за участие в организации и проведении поэтической встречи «Герой нашего времени».</w:t>
            </w:r>
          </w:p>
        </w:tc>
        <w:tc>
          <w:tcPr>
            <w:tcW w:w="2178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</w:tr>
      <w:tr w:rsidR="00CC57D6" w:rsidTr="009F4999">
        <w:tc>
          <w:tcPr>
            <w:tcW w:w="886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2010 </w:t>
            </w:r>
          </w:p>
        </w:tc>
        <w:tc>
          <w:tcPr>
            <w:tcW w:w="6933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от ОГ УК «Астраханская библиотека им Н.Крупкой» за участие в литературном вечере «Пророчество Добра и Веры», посвященной 80-летию Н.А.Мордовиной.</w:t>
            </w:r>
          </w:p>
        </w:tc>
        <w:tc>
          <w:tcPr>
            <w:tcW w:w="2178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</w:tc>
      </w:tr>
      <w:tr w:rsidR="00CC57D6" w:rsidTr="009F4999">
        <w:tc>
          <w:tcPr>
            <w:tcW w:w="886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2010 </w:t>
            </w:r>
          </w:p>
        </w:tc>
        <w:tc>
          <w:tcPr>
            <w:tcW w:w="6933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руководителя команды, занявшей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в областном этапе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акции  «Я – гражданин России»</w:t>
            </w:r>
          </w:p>
        </w:tc>
        <w:tc>
          <w:tcPr>
            <w:tcW w:w="2178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</w:tr>
      <w:tr w:rsidR="00CC57D6" w:rsidTr="009F4999">
        <w:tc>
          <w:tcPr>
            <w:tcW w:w="886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 </w:t>
            </w:r>
          </w:p>
        </w:tc>
        <w:tc>
          <w:tcPr>
            <w:tcW w:w="6933" w:type="dxa"/>
          </w:tcPr>
          <w:p w:rsidR="00CC57D6" w:rsidRPr="0025238F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за содействие в проведении и подготовку участников </w:t>
            </w:r>
            <w:r w:rsidRPr="00252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52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Всероссийского конкурса рисунков.</w:t>
            </w:r>
          </w:p>
        </w:tc>
        <w:tc>
          <w:tcPr>
            <w:tcW w:w="2178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</w:tr>
      <w:tr w:rsidR="00CC57D6" w:rsidTr="009F4999">
        <w:tc>
          <w:tcPr>
            <w:tcW w:w="886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6933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за содействие в проведении и подготовку участников </w:t>
            </w:r>
            <w:r w:rsidRPr="00252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викторины по русскому языку в рамках серии Всероссийских викторин.</w:t>
            </w:r>
          </w:p>
        </w:tc>
        <w:tc>
          <w:tcPr>
            <w:tcW w:w="2178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</w:tr>
      <w:tr w:rsidR="00CC57D6" w:rsidTr="009F4999">
        <w:tc>
          <w:tcPr>
            <w:tcW w:w="886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</w:p>
        </w:tc>
        <w:tc>
          <w:tcPr>
            <w:tcW w:w="6933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от комитета по образованию и науке администрации города за подготовку призёра конференции молодых исследователей «Старт в науку»</w:t>
            </w:r>
          </w:p>
        </w:tc>
        <w:tc>
          <w:tcPr>
            <w:tcW w:w="2178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CC57D6" w:rsidTr="009F4999">
        <w:tc>
          <w:tcPr>
            <w:tcW w:w="886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</w:p>
        </w:tc>
        <w:tc>
          <w:tcPr>
            <w:tcW w:w="6933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от управления по образованию и науке администрации города Астрахани за подготовку призёра городской краеведческой конференции «Пока нас помнят – будем живы!» </w:t>
            </w:r>
          </w:p>
        </w:tc>
        <w:tc>
          <w:tcPr>
            <w:tcW w:w="2178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CC57D6" w:rsidTr="009F4999">
        <w:tc>
          <w:tcPr>
            <w:tcW w:w="886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</w:p>
        </w:tc>
        <w:tc>
          <w:tcPr>
            <w:tcW w:w="6933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от управления по образованию и науке администрации города Астрахани за сотрудничество и содействие в проведении городской краеведческой конференции «Пока нас помнят – будем живы!»</w:t>
            </w:r>
          </w:p>
        </w:tc>
        <w:tc>
          <w:tcPr>
            <w:tcW w:w="2178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CC57D6" w:rsidTr="009F4999">
        <w:tc>
          <w:tcPr>
            <w:tcW w:w="886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</w:p>
        </w:tc>
        <w:tc>
          <w:tcPr>
            <w:tcW w:w="6933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от комитета по образованию за многолетний добросовестный труд.</w:t>
            </w:r>
          </w:p>
        </w:tc>
        <w:tc>
          <w:tcPr>
            <w:tcW w:w="2178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CC57D6" w:rsidTr="009F4999">
        <w:tc>
          <w:tcPr>
            <w:tcW w:w="886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</w:p>
        </w:tc>
        <w:tc>
          <w:tcPr>
            <w:tcW w:w="6933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от комитета по образованию за работу в составе жюри городского конкурса сочинений «Всегда есть место для подвига».</w:t>
            </w:r>
          </w:p>
        </w:tc>
        <w:tc>
          <w:tcPr>
            <w:tcW w:w="2178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CC57D6" w:rsidTr="009F4999">
        <w:tc>
          <w:tcPr>
            <w:tcW w:w="886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</w:p>
        </w:tc>
        <w:tc>
          <w:tcPr>
            <w:tcW w:w="6933" w:type="dxa"/>
          </w:tcPr>
          <w:p w:rsidR="00CC57D6" w:rsidRPr="00C6744D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Почётная грамота от Министерства образования Астраханской области за подготовку призёра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C67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научно-исследовательской конференции.</w:t>
            </w:r>
          </w:p>
        </w:tc>
        <w:tc>
          <w:tcPr>
            <w:tcW w:w="2178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</w:tr>
      <w:tr w:rsidR="00CC57D6" w:rsidTr="009F4999">
        <w:tc>
          <w:tcPr>
            <w:tcW w:w="886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</w:p>
        </w:tc>
        <w:tc>
          <w:tcPr>
            <w:tcW w:w="6933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от ректората АГУ за хорошую подготовку учащихся к олимпиадам университета.</w:t>
            </w:r>
          </w:p>
        </w:tc>
        <w:tc>
          <w:tcPr>
            <w:tcW w:w="2178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</w:tr>
      <w:tr w:rsidR="00CC57D6" w:rsidTr="009F4999">
        <w:tc>
          <w:tcPr>
            <w:tcW w:w="886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6933" w:type="dxa"/>
          </w:tcPr>
          <w:p w:rsidR="00CC57D6" w:rsidRPr="001E3625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победу в региональном этапе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1E3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Всероссийского конкурса «Лучший урок письма»</w:t>
            </w:r>
          </w:p>
        </w:tc>
        <w:tc>
          <w:tcPr>
            <w:tcW w:w="2178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</w:t>
            </w:r>
          </w:p>
        </w:tc>
      </w:tr>
      <w:tr w:rsidR="00CC57D6" w:rsidTr="009F4999">
        <w:tc>
          <w:tcPr>
            <w:tcW w:w="886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2012 </w:t>
            </w:r>
          </w:p>
        </w:tc>
        <w:tc>
          <w:tcPr>
            <w:tcW w:w="6933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организацию и проведение международного дистанционного конкурса по орфографической грамотности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Грамотей-марафон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8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</w:tr>
      <w:tr w:rsidR="00CC57D6" w:rsidTr="009F4999">
        <w:tc>
          <w:tcPr>
            <w:tcW w:w="886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</w:p>
        </w:tc>
        <w:tc>
          <w:tcPr>
            <w:tcW w:w="6933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«Учитель цифрового века»  от оргкомитета Общероссийского проекта «Школа цифрового века»</w:t>
            </w:r>
          </w:p>
        </w:tc>
        <w:tc>
          <w:tcPr>
            <w:tcW w:w="2178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</w:tr>
      <w:tr w:rsidR="00CC57D6" w:rsidTr="009F4999">
        <w:tc>
          <w:tcPr>
            <w:tcW w:w="886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</w:p>
        </w:tc>
        <w:tc>
          <w:tcPr>
            <w:tcW w:w="6933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от ЦДО «Отличник» за организацию конкурса «Родное слово»</w:t>
            </w:r>
          </w:p>
        </w:tc>
        <w:tc>
          <w:tcPr>
            <w:tcW w:w="2178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</w:p>
        </w:tc>
      </w:tr>
      <w:tr w:rsidR="00CC57D6" w:rsidTr="009F4999">
        <w:tc>
          <w:tcPr>
            <w:tcW w:w="886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</w:p>
        </w:tc>
        <w:tc>
          <w:tcPr>
            <w:tcW w:w="6933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от Астраханского оргкомитета всемирного проекта «Тотальный диктант» за участие в акции в качестве члена экспертной комиссии филологов.</w:t>
            </w:r>
          </w:p>
        </w:tc>
        <w:tc>
          <w:tcPr>
            <w:tcW w:w="2178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</w:tr>
      <w:tr w:rsidR="00CC57D6" w:rsidTr="009F4999">
        <w:tc>
          <w:tcPr>
            <w:tcW w:w="886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6933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подготовку победителя Международного художественно-творческого конкурса: «Лето: чемодан ярких впечатлений»</w:t>
            </w:r>
          </w:p>
        </w:tc>
        <w:tc>
          <w:tcPr>
            <w:tcW w:w="2178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</w:tr>
      <w:tr w:rsidR="00CC57D6" w:rsidTr="009F4999">
        <w:tc>
          <w:tcPr>
            <w:tcW w:w="886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</w:p>
        </w:tc>
        <w:tc>
          <w:tcPr>
            <w:tcW w:w="6933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от Управления Пенсионного Фонда Ленинского района за активную просветительскую деятельность и подготовку участников конкурса.</w:t>
            </w:r>
          </w:p>
        </w:tc>
        <w:tc>
          <w:tcPr>
            <w:tcW w:w="2178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CC57D6" w:rsidTr="009F4999">
        <w:tc>
          <w:tcPr>
            <w:tcW w:w="886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6933" w:type="dxa"/>
          </w:tcPr>
          <w:p w:rsidR="00CC57D6" w:rsidRPr="003340BD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от Астраханско-Енотаевской епархии за участие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334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Андреевских чтениях.</w:t>
            </w:r>
          </w:p>
        </w:tc>
        <w:tc>
          <w:tcPr>
            <w:tcW w:w="2178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</w:tr>
      <w:tr w:rsidR="00CC57D6" w:rsidTr="009F4999">
        <w:tc>
          <w:tcPr>
            <w:tcW w:w="886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</w:p>
        </w:tc>
        <w:tc>
          <w:tcPr>
            <w:tcW w:w="6933" w:type="dxa"/>
          </w:tcPr>
          <w:p w:rsidR="00CC57D6" w:rsidRPr="003340BD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за активное участие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34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Региональном Фестивале-конкурсе «Астрахань – Прикаспийская столица овощеводства и бахчеводства».</w:t>
            </w:r>
          </w:p>
        </w:tc>
        <w:tc>
          <w:tcPr>
            <w:tcW w:w="2178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</w:tr>
      <w:tr w:rsidR="00CC57D6" w:rsidTr="009F4999">
        <w:tc>
          <w:tcPr>
            <w:tcW w:w="886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6933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активное участие в открытом конкурсе проектов и учебно-исследовательских работ «Начинай».</w:t>
            </w:r>
          </w:p>
        </w:tc>
        <w:tc>
          <w:tcPr>
            <w:tcW w:w="2178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</w:tr>
      <w:tr w:rsidR="00CC57D6" w:rsidTr="009F4999">
        <w:tc>
          <w:tcPr>
            <w:tcW w:w="886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</w:p>
        </w:tc>
        <w:tc>
          <w:tcPr>
            <w:tcW w:w="6933" w:type="dxa"/>
          </w:tcPr>
          <w:p w:rsidR="00CC57D6" w:rsidRPr="00346CFA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за активное участие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34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открытой научно-практической конференции  Малой Академии Наук «Профи +»</w:t>
            </w:r>
          </w:p>
        </w:tc>
        <w:tc>
          <w:tcPr>
            <w:tcW w:w="2178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</w:tr>
      <w:tr w:rsidR="00CC57D6" w:rsidTr="009F4999">
        <w:tc>
          <w:tcPr>
            <w:tcW w:w="886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</w:p>
        </w:tc>
        <w:tc>
          <w:tcPr>
            <w:tcW w:w="6933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 от кафедры географии и картографии факультета АГУ за участие в 6-й Всероссийской научно-практической конференции.</w:t>
            </w:r>
          </w:p>
        </w:tc>
        <w:tc>
          <w:tcPr>
            <w:tcW w:w="2178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</w:tr>
      <w:tr w:rsidR="00CC57D6" w:rsidTr="009F4999">
        <w:tc>
          <w:tcPr>
            <w:tcW w:w="886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6933" w:type="dxa"/>
          </w:tcPr>
          <w:p w:rsidR="00CC57D6" w:rsidRPr="008350BF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от Министерства образования и науки Астраханской области за подготовку призёров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IXI</w:t>
            </w:r>
            <w:r w:rsidRPr="00835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научно-практической конференции.</w:t>
            </w:r>
          </w:p>
        </w:tc>
        <w:tc>
          <w:tcPr>
            <w:tcW w:w="2178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</w:tr>
      <w:tr w:rsidR="00CC57D6" w:rsidTr="009F4999">
        <w:tc>
          <w:tcPr>
            <w:tcW w:w="886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</w:p>
        </w:tc>
        <w:tc>
          <w:tcPr>
            <w:tcW w:w="6933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от учредителя образовательного проекта «Международная олимпиада наук» за подготовку дипломанта финального этапа.</w:t>
            </w:r>
          </w:p>
        </w:tc>
        <w:tc>
          <w:tcPr>
            <w:tcW w:w="2178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</w:tr>
      <w:tr w:rsidR="00CC57D6" w:rsidTr="009F4999">
        <w:tc>
          <w:tcPr>
            <w:tcW w:w="886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   </w:t>
            </w:r>
          </w:p>
        </w:tc>
        <w:tc>
          <w:tcPr>
            <w:tcW w:w="6933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активное участие во Всероссийском проекте «Молодёжное движение»</w:t>
            </w:r>
          </w:p>
        </w:tc>
        <w:tc>
          <w:tcPr>
            <w:tcW w:w="2178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</w:tr>
      <w:tr w:rsidR="00CC57D6" w:rsidTr="009F4999">
        <w:tc>
          <w:tcPr>
            <w:tcW w:w="886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6933" w:type="dxa"/>
          </w:tcPr>
          <w:p w:rsidR="00CC57D6" w:rsidRPr="003340BD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за подготовку победителя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34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городского конкурса юных журналистов «Будущее начинается сегодня».</w:t>
            </w:r>
          </w:p>
        </w:tc>
        <w:tc>
          <w:tcPr>
            <w:tcW w:w="2178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CC57D6" w:rsidTr="009F4999">
        <w:tc>
          <w:tcPr>
            <w:tcW w:w="886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6933" w:type="dxa"/>
          </w:tcPr>
          <w:p w:rsidR="00CC57D6" w:rsidRDefault="00CC57D6" w:rsidP="004E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от ректората Астраханского государственного университета за качественную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подготовку учащихся к областному конкурсу «Юный грамматик – 2014»</w:t>
            </w:r>
          </w:p>
        </w:tc>
        <w:tc>
          <w:tcPr>
            <w:tcW w:w="2178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</w:t>
            </w:r>
          </w:p>
        </w:tc>
      </w:tr>
      <w:tr w:rsidR="00CC57D6" w:rsidTr="009F4999">
        <w:tc>
          <w:tcPr>
            <w:tcW w:w="886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6933" w:type="dxa"/>
          </w:tcPr>
          <w:p w:rsidR="00CC57D6" w:rsidRPr="004E0142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Почётная грамота от Министерства образования и науки Астраханской области за подготовку призёров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4E0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открытой областной научно-исследовательской конференции учащихся.</w:t>
            </w:r>
          </w:p>
        </w:tc>
        <w:tc>
          <w:tcPr>
            <w:tcW w:w="2178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</w:tr>
      <w:tr w:rsidR="00CC57D6" w:rsidTr="009F4999">
        <w:tc>
          <w:tcPr>
            <w:tcW w:w="886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6933" w:type="dxa"/>
          </w:tcPr>
          <w:p w:rsidR="00CC57D6" w:rsidRPr="003F0C5A" w:rsidRDefault="00CC57D6" w:rsidP="003F0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от администрации ОАОУ ДОД «Областной центр развития творчества детей и юношества» за участие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открытой   научно-практической конференции  Малой Академии Наук «Профи +».</w:t>
            </w:r>
          </w:p>
        </w:tc>
        <w:tc>
          <w:tcPr>
            <w:tcW w:w="2178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</w:tr>
      <w:tr w:rsidR="00CC57D6" w:rsidTr="009F4999">
        <w:tc>
          <w:tcPr>
            <w:tcW w:w="886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6933" w:type="dxa"/>
          </w:tcPr>
          <w:p w:rsidR="00CC57D6" w:rsidRDefault="00CC57D6" w:rsidP="003F0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активное участие в открытом конкурсе проектов и учебно-исследовательских работ «Начинай».</w:t>
            </w:r>
          </w:p>
        </w:tc>
        <w:tc>
          <w:tcPr>
            <w:tcW w:w="2178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</w:tc>
      </w:tr>
      <w:tr w:rsidR="00CC57D6" w:rsidTr="009F4999">
        <w:tc>
          <w:tcPr>
            <w:tcW w:w="886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6933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 1 степени от Всероссийского портала интерактивных проектов «Учитель»</w:t>
            </w:r>
          </w:p>
        </w:tc>
        <w:tc>
          <w:tcPr>
            <w:tcW w:w="2178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</w:tr>
      <w:tr w:rsidR="00CC57D6" w:rsidTr="009F4999">
        <w:tc>
          <w:tcPr>
            <w:tcW w:w="886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6933" w:type="dxa"/>
          </w:tcPr>
          <w:p w:rsidR="00CC57D6" w:rsidRDefault="00CC57D6" w:rsidP="003F0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 от «Центра дистанционной сертификации учащихся» Ф ГОСТЕСТ за организацию и проведение Всероссийской олимпиады (гуманитарный цикл)</w:t>
            </w:r>
          </w:p>
        </w:tc>
        <w:tc>
          <w:tcPr>
            <w:tcW w:w="2178" w:type="dxa"/>
          </w:tcPr>
          <w:p w:rsidR="00CC57D6" w:rsidRDefault="00CC57D6" w:rsidP="009F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</w:tr>
    </w:tbl>
    <w:p w:rsidR="004E0142" w:rsidRDefault="004E0142" w:rsidP="004E0142">
      <w:pPr>
        <w:jc w:val="center"/>
        <w:rPr>
          <w:rFonts w:ascii="Times New Roman" w:hAnsi="Times New Roman"/>
          <w:caps/>
          <w:sz w:val="24"/>
          <w:szCs w:val="24"/>
        </w:rPr>
      </w:pPr>
    </w:p>
    <w:p w:rsidR="00CE69AB" w:rsidRDefault="00CE69AB"/>
    <w:sectPr w:rsidR="00CE69AB" w:rsidSect="004E014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42"/>
    <w:rsid w:val="003F0C5A"/>
    <w:rsid w:val="004E0005"/>
    <w:rsid w:val="004E0142"/>
    <w:rsid w:val="00A92596"/>
    <w:rsid w:val="00CC57D6"/>
    <w:rsid w:val="00CE69AB"/>
    <w:rsid w:val="00ED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2014-07-04T09:09:00Z</dcterms:created>
  <dcterms:modified xsi:type="dcterms:W3CDTF">2014-07-04T09:09:00Z</dcterms:modified>
</cp:coreProperties>
</file>