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0D" w:rsidRDefault="00FF590D" w:rsidP="00FF590D">
      <w:pPr>
        <w:pStyle w:val="Style1"/>
        <w:widowControl/>
        <w:ind w:left="2688" w:right="3110"/>
        <w:rPr>
          <w:rStyle w:val="FontStyle11"/>
        </w:rPr>
      </w:pPr>
      <w:r>
        <w:rPr>
          <w:rStyle w:val="FontStyle11"/>
        </w:rPr>
        <w:t>Задачи ближайшей перспективы для родителей 11-х классов:</w:t>
      </w:r>
    </w:p>
    <w:p w:rsidR="00FF590D" w:rsidRDefault="00FF590D" w:rsidP="00FF590D">
      <w:pPr>
        <w:pStyle w:val="Style1"/>
        <w:widowControl/>
        <w:ind w:left="2688" w:right="3110"/>
        <w:rPr>
          <w:rStyle w:val="FontStyle11"/>
        </w:rPr>
      </w:pPr>
    </w:p>
    <w:p w:rsidR="00FF590D" w:rsidRPr="001F1705" w:rsidRDefault="00FF590D" w:rsidP="00FF590D">
      <w:pPr>
        <w:pStyle w:val="Style2"/>
        <w:widowControl/>
        <w:numPr>
          <w:ilvl w:val="0"/>
          <w:numId w:val="1"/>
        </w:numPr>
        <w:ind w:right="48"/>
        <w:rPr>
          <w:rStyle w:val="FontStyle12"/>
          <w:sz w:val="32"/>
          <w:szCs w:val="32"/>
        </w:rPr>
      </w:pPr>
      <w:r w:rsidRPr="001F1705">
        <w:rPr>
          <w:rStyle w:val="FontStyle12"/>
          <w:sz w:val="32"/>
          <w:szCs w:val="32"/>
        </w:rPr>
        <w:t>Провести «домашний совет» и совместно обсудить шансы своего ребенка на поступление в учреждения профессионального образования с перспективой последующего трудоустройства.</w:t>
      </w:r>
    </w:p>
    <w:p w:rsidR="00FF590D" w:rsidRPr="001F1705" w:rsidRDefault="00FF590D" w:rsidP="00FF590D">
      <w:pPr>
        <w:pStyle w:val="Style2"/>
        <w:widowControl/>
        <w:spacing w:line="240" w:lineRule="exact"/>
        <w:ind w:left="10" w:right="43"/>
        <w:rPr>
          <w:sz w:val="32"/>
          <w:szCs w:val="32"/>
        </w:rPr>
      </w:pPr>
    </w:p>
    <w:p w:rsidR="00FF590D" w:rsidRPr="001F1705" w:rsidRDefault="00FF590D" w:rsidP="00FF590D">
      <w:pPr>
        <w:pStyle w:val="Style2"/>
        <w:widowControl/>
        <w:numPr>
          <w:ilvl w:val="0"/>
          <w:numId w:val="1"/>
        </w:numPr>
        <w:spacing w:before="62" w:line="312" w:lineRule="exact"/>
        <w:ind w:right="43"/>
        <w:rPr>
          <w:rStyle w:val="FontStyle12"/>
          <w:sz w:val="32"/>
          <w:szCs w:val="32"/>
        </w:rPr>
      </w:pPr>
      <w:r w:rsidRPr="001F1705">
        <w:rPr>
          <w:rStyle w:val="FontStyle12"/>
          <w:sz w:val="32"/>
          <w:szCs w:val="32"/>
        </w:rPr>
        <w:t>Изучить перечень специальностей высшего и среднего профессионального образования, образовательные стандарты (</w:t>
      </w:r>
      <w:r w:rsidRPr="001F1705">
        <w:rPr>
          <w:rStyle w:val="FontStyle12"/>
          <w:sz w:val="32"/>
          <w:szCs w:val="32"/>
          <w:u w:val="single"/>
        </w:rPr>
        <w:t>для понимания навыков и умений)</w:t>
      </w:r>
      <w:r w:rsidRPr="001F1705">
        <w:rPr>
          <w:rStyle w:val="FontStyle12"/>
          <w:sz w:val="32"/>
          <w:szCs w:val="32"/>
        </w:rPr>
        <w:t>.</w:t>
      </w:r>
    </w:p>
    <w:p w:rsidR="00FF590D" w:rsidRPr="001F1705" w:rsidRDefault="00FF590D" w:rsidP="00FF590D">
      <w:pPr>
        <w:pStyle w:val="Style2"/>
        <w:widowControl/>
        <w:spacing w:line="240" w:lineRule="exact"/>
        <w:ind w:left="19" w:right="34"/>
        <w:rPr>
          <w:sz w:val="32"/>
          <w:szCs w:val="32"/>
        </w:rPr>
      </w:pPr>
    </w:p>
    <w:p w:rsidR="00FF590D" w:rsidRPr="001F1705" w:rsidRDefault="00FF590D" w:rsidP="00FF590D">
      <w:pPr>
        <w:pStyle w:val="Style2"/>
        <w:widowControl/>
        <w:numPr>
          <w:ilvl w:val="0"/>
          <w:numId w:val="1"/>
        </w:numPr>
        <w:spacing w:before="38" w:line="317" w:lineRule="exact"/>
        <w:ind w:right="34"/>
        <w:rPr>
          <w:rStyle w:val="FontStyle12"/>
          <w:sz w:val="32"/>
          <w:szCs w:val="32"/>
        </w:rPr>
      </w:pPr>
      <w:r w:rsidRPr="001F1705">
        <w:rPr>
          <w:rStyle w:val="FontStyle12"/>
          <w:sz w:val="32"/>
          <w:szCs w:val="32"/>
        </w:rPr>
        <w:t xml:space="preserve">Найти ВУЗы </w:t>
      </w:r>
      <w:proofErr w:type="spellStart"/>
      <w:r w:rsidRPr="001F1705">
        <w:rPr>
          <w:rStyle w:val="FontStyle12"/>
          <w:sz w:val="32"/>
          <w:szCs w:val="32"/>
        </w:rPr>
        <w:t>ССУЗы</w:t>
      </w:r>
      <w:proofErr w:type="spellEnd"/>
      <w:r w:rsidRPr="001F1705">
        <w:rPr>
          <w:rStyle w:val="FontStyle12"/>
          <w:sz w:val="32"/>
          <w:szCs w:val="32"/>
        </w:rPr>
        <w:t xml:space="preserve"> и изучить их правила приема, в которых осуществляется </w:t>
      </w:r>
      <w:proofErr w:type="gramStart"/>
      <w:r w:rsidRPr="001F1705">
        <w:rPr>
          <w:rStyle w:val="FontStyle12"/>
          <w:sz w:val="32"/>
          <w:szCs w:val="32"/>
        </w:rPr>
        <w:t>обучение по</w:t>
      </w:r>
      <w:proofErr w:type="gramEnd"/>
      <w:r w:rsidRPr="001F1705">
        <w:rPr>
          <w:rStyle w:val="FontStyle12"/>
          <w:sz w:val="32"/>
          <w:szCs w:val="32"/>
        </w:rPr>
        <w:t xml:space="preserve"> выбранной специальности (ям), изучить контрольные цифры приема на бюджетной основе, на коммерческой основе, по целевому набору (</w:t>
      </w:r>
      <w:r w:rsidRPr="001F1705">
        <w:rPr>
          <w:rStyle w:val="FontStyle12"/>
          <w:sz w:val="32"/>
          <w:szCs w:val="32"/>
          <w:u w:val="single"/>
        </w:rPr>
        <w:t xml:space="preserve">они могут быть разными в 2016 и в 2017 </w:t>
      </w:r>
      <w:r w:rsidRPr="001F1705">
        <w:rPr>
          <w:rStyle w:val="FontStyle12"/>
          <w:sz w:val="32"/>
          <w:szCs w:val="32"/>
        </w:rPr>
        <w:t>году)</w:t>
      </w:r>
      <w:r>
        <w:rPr>
          <w:rStyle w:val="FontStyle12"/>
          <w:sz w:val="32"/>
          <w:szCs w:val="32"/>
        </w:rPr>
        <w:t>.</w:t>
      </w:r>
    </w:p>
    <w:p w:rsidR="00FF590D" w:rsidRPr="001F1705" w:rsidRDefault="00FF590D" w:rsidP="00FF590D">
      <w:pPr>
        <w:pStyle w:val="Style2"/>
        <w:widowControl/>
        <w:spacing w:line="240" w:lineRule="exact"/>
        <w:ind w:left="82"/>
        <w:jc w:val="left"/>
        <w:rPr>
          <w:sz w:val="32"/>
          <w:szCs w:val="32"/>
        </w:rPr>
      </w:pPr>
    </w:p>
    <w:p w:rsidR="00FF590D" w:rsidRPr="001F1705" w:rsidRDefault="00FF590D" w:rsidP="00FF590D">
      <w:pPr>
        <w:pStyle w:val="Style2"/>
        <w:widowControl/>
        <w:numPr>
          <w:ilvl w:val="0"/>
          <w:numId w:val="1"/>
        </w:numPr>
        <w:spacing w:before="43" w:line="240" w:lineRule="auto"/>
        <w:jc w:val="left"/>
        <w:rPr>
          <w:rStyle w:val="FontStyle12"/>
          <w:sz w:val="32"/>
          <w:szCs w:val="32"/>
          <w:u w:val="single"/>
        </w:rPr>
      </w:pPr>
      <w:proofErr w:type="gramStart"/>
      <w:r w:rsidRPr="001F1705">
        <w:rPr>
          <w:rStyle w:val="FontStyle12"/>
          <w:sz w:val="32"/>
          <w:szCs w:val="32"/>
        </w:rPr>
        <w:t xml:space="preserve">Четко определиться (обучающимся </w:t>
      </w:r>
      <w:r w:rsidRPr="001F1705">
        <w:rPr>
          <w:rStyle w:val="FontStyle12"/>
          <w:sz w:val="32"/>
          <w:szCs w:val="32"/>
          <w:u w:val="single"/>
        </w:rPr>
        <w:t>вместе с родителями</w:t>
      </w:r>
      <w:r w:rsidRPr="001F1705">
        <w:rPr>
          <w:rStyle w:val="FontStyle12"/>
          <w:sz w:val="32"/>
          <w:szCs w:val="32"/>
        </w:rPr>
        <w:t>) с пере</w:t>
      </w:r>
      <w:r>
        <w:rPr>
          <w:rStyle w:val="FontStyle12"/>
          <w:sz w:val="32"/>
          <w:szCs w:val="32"/>
        </w:rPr>
        <w:t>чнем предметов, выбираемых на ГИ</w:t>
      </w:r>
      <w:r w:rsidRPr="001F1705">
        <w:rPr>
          <w:rStyle w:val="FontStyle12"/>
          <w:sz w:val="32"/>
          <w:szCs w:val="32"/>
        </w:rPr>
        <w:t>А (</w:t>
      </w:r>
      <w:r>
        <w:rPr>
          <w:rStyle w:val="FontStyle12"/>
          <w:sz w:val="32"/>
          <w:szCs w:val="32"/>
          <w:u w:val="single"/>
        </w:rPr>
        <w:t>особенно</w:t>
      </w:r>
      <w:r w:rsidRPr="001F1705">
        <w:rPr>
          <w:rStyle w:val="FontStyle12"/>
          <w:sz w:val="32"/>
          <w:szCs w:val="32"/>
          <w:u w:val="single"/>
        </w:rPr>
        <w:t xml:space="preserve"> по математике).</w:t>
      </w:r>
      <w:proofErr w:type="gramEnd"/>
    </w:p>
    <w:p w:rsidR="00FF590D" w:rsidRPr="001F1705" w:rsidRDefault="00FF590D" w:rsidP="00FF590D">
      <w:pPr>
        <w:pStyle w:val="Style2"/>
        <w:widowControl/>
        <w:spacing w:line="240" w:lineRule="exact"/>
        <w:ind w:left="38" w:right="24"/>
        <w:rPr>
          <w:sz w:val="32"/>
          <w:szCs w:val="32"/>
        </w:rPr>
      </w:pPr>
    </w:p>
    <w:p w:rsidR="00FF590D" w:rsidRPr="001F1705" w:rsidRDefault="00FF590D" w:rsidP="00FF590D">
      <w:pPr>
        <w:pStyle w:val="Style2"/>
        <w:widowControl/>
        <w:numPr>
          <w:ilvl w:val="0"/>
          <w:numId w:val="1"/>
        </w:numPr>
        <w:spacing w:before="82" w:line="288" w:lineRule="exact"/>
        <w:ind w:right="24"/>
        <w:rPr>
          <w:rStyle w:val="FontStyle12"/>
          <w:sz w:val="32"/>
          <w:szCs w:val="32"/>
        </w:rPr>
      </w:pPr>
      <w:r w:rsidRPr="001F1705">
        <w:rPr>
          <w:rStyle w:val="FontStyle12"/>
          <w:sz w:val="32"/>
          <w:szCs w:val="32"/>
        </w:rPr>
        <w:t>Ознакомиться с демоверсиями КИМов-2017 по предметам, открытым банком заданий (</w:t>
      </w:r>
      <w:r w:rsidRPr="001F1705">
        <w:rPr>
          <w:rStyle w:val="FontStyle12"/>
          <w:sz w:val="32"/>
          <w:szCs w:val="32"/>
          <w:u w:val="single"/>
        </w:rPr>
        <w:t xml:space="preserve">не перепутать со старым, не </w:t>
      </w:r>
      <w:r w:rsidRPr="00EA0B06">
        <w:rPr>
          <w:rStyle w:val="FontStyle12"/>
          <w:sz w:val="32"/>
          <w:szCs w:val="32"/>
          <w:u w:val="single"/>
        </w:rPr>
        <w:t>покупать якобы готовые</w:t>
      </w:r>
      <w:r w:rsidRPr="001F1705">
        <w:rPr>
          <w:rStyle w:val="FontStyle12"/>
          <w:sz w:val="32"/>
          <w:szCs w:val="32"/>
          <w:u w:val="single"/>
        </w:rPr>
        <w:t xml:space="preserve"> ответы!</w:t>
      </w:r>
      <w:r w:rsidRPr="001F1705">
        <w:rPr>
          <w:rStyle w:val="FontStyle12"/>
          <w:sz w:val="32"/>
          <w:szCs w:val="32"/>
        </w:rPr>
        <w:t>), а также потренироваться с заполнением бланков.</w:t>
      </w:r>
    </w:p>
    <w:p w:rsidR="00FF590D" w:rsidRPr="001F1705" w:rsidRDefault="00FF590D" w:rsidP="00FF590D">
      <w:pPr>
        <w:pStyle w:val="Style2"/>
        <w:widowControl/>
        <w:spacing w:line="240" w:lineRule="exact"/>
        <w:ind w:left="43" w:right="10"/>
        <w:rPr>
          <w:sz w:val="32"/>
          <w:szCs w:val="32"/>
        </w:rPr>
      </w:pPr>
    </w:p>
    <w:p w:rsidR="00FF590D" w:rsidRPr="001F1705" w:rsidRDefault="00FF590D" w:rsidP="00FF590D">
      <w:pPr>
        <w:pStyle w:val="Style2"/>
        <w:widowControl/>
        <w:numPr>
          <w:ilvl w:val="0"/>
          <w:numId w:val="1"/>
        </w:numPr>
        <w:spacing w:before="101" w:line="278" w:lineRule="exact"/>
        <w:ind w:right="10"/>
        <w:rPr>
          <w:rStyle w:val="FontStyle12"/>
          <w:sz w:val="32"/>
          <w:szCs w:val="32"/>
        </w:rPr>
      </w:pPr>
      <w:r w:rsidRPr="001F1705">
        <w:rPr>
          <w:rStyle w:val="FontStyle12"/>
          <w:sz w:val="32"/>
          <w:szCs w:val="32"/>
        </w:rPr>
        <w:t xml:space="preserve">Ознакомиться с Порядком проведения ГИА, обратив особое внимание на перечень запрещенных и допустимых средств, (в </w:t>
      </w:r>
      <w:proofErr w:type="spellStart"/>
      <w:r w:rsidRPr="001F1705">
        <w:rPr>
          <w:rStyle w:val="FontStyle12"/>
          <w:sz w:val="32"/>
          <w:szCs w:val="32"/>
        </w:rPr>
        <w:t>т.ч</w:t>
      </w:r>
      <w:proofErr w:type="spellEnd"/>
      <w:r w:rsidRPr="001F1705">
        <w:rPr>
          <w:rStyle w:val="FontStyle12"/>
          <w:sz w:val="32"/>
          <w:szCs w:val="32"/>
        </w:rPr>
        <w:t xml:space="preserve">. наличие лекарственных препаратов), завершения экзамена в случае плохого самочувствия ребенка, возможность использования резервных дней (в случае болезни ребенка или др. </w:t>
      </w:r>
      <w:r w:rsidRPr="001F1705">
        <w:rPr>
          <w:rStyle w:val="FontStyle12"/>
          <w:sz w:val="32"/>
          <w:szCs w:val="32"/>
          <w:u w:val="single"/>
        </w:rPr>
        <w:t>непреодолимых</w:t>
      </w:r>
      <w:r w:rsidRPr="001F1705">
        <w:rPr>
          <w:rStyle w:val="FontStyle12"/>
          <w:sz w:val="32"/>
          <w:szCs w:val="32"/>
        </w:rPr>
        <w:t xml:space="preserve"> обстоятельств), порядок ознакомления с результатами, порядок и сроки подачи апелляций.</w:t>
      </w:r>
    </w:p>
    <w:p w:rsidR="00FF590D" w:rsidRPr="001F1705" w:rsidRDefault="00FF590D" w:rsidP="00FF590D">
      <w:pPr>
        <w:pStyle w:val="Style2"/>
        <w:widowControl/>
        <w:spacing w:line="240" w:lineRule="exact"/>
        <w:ind w:left="58"/>
        <w:rPr>
          <w:sz w:val="32"/>
          <w:szCs w:val="32"/>
        </w:rPr>
      </w:pPr>
    </w:p>
    <w:p w:rsidR="00FF590D" w:rsidRPr="001F1705" w:rsidRDefault="00FF590D" w:rsidP="00FF590D">
      <w:pPr>
        <w:pStyle w:val="Style2"/>
        <w:widowControl/>
        <w:numPr>
          <w:ilvl w:val="0"/>
          <w:numId w:val="1"/>
        </w:numPr>
        <w:spacing w:before="62"/>
        <w:rPr>
          <w:rStyle w:val="FontStyle12"/>
          <w:sz w:val="32"/>
          <w:szCs w:val="32"/>
        </w:rPr>
      </w:pPr>
      <w:proofErr w:type="gramStart"/>
      <w:r w:rsidRPr="001F1705">
        <w:rPr>
          <w:rStyle w:val="FontStyle12"/>
          <w:sz w:val="32"/>
          <w:szCs w:val="32"/>
        </w:rPr>
        <w:t xml:space="preserve">Внушить ребенку уверенность в своих силах, в вашей любви независимо от результатов ГИА, снять страхи, помочь организовать правильное сочетание учебы и отдыха, начать системную подготовку к экзаменам, подготовить документы для </w:t>
      </w:r>
      <w:r w:rsidRPr="001F1705">
        <w:rPr>
          <w:rStyle w:val="FontStyle12"/>
          <w:sz w:val="32"/>
          <w:szCs w:val="32"/>
          <w:u w:val="single"/>
        </w:rPr>
        <w:t>обучающихся, имеющих право на ГВЭ или сдачу на дому</w:t>
      </w:r>
      <w:r w:rsidRPr="001F1705">
        <w:rPr>
          <w:rStyle w:val="FontStyle12"/>
          <w:sz w:val="32"/>
          <w:szCs w:val="32"/>
        </w:rPr>
        <w:t>, при добровольном желании принять участие в тренировочных экзаменах, принять участие в общественном наблюдении.</w:t>
      </w:r>
      <w:bookmarkStart w:id="0" w:name="_GoBack"/>
      <w:bookmarkEnd w:id="0"/>
      <w:proofErr w:type="gramEnd"/>
    </w:p>
    <w:sectPr w:rsidR="00FF590D" w:rsidRPr="001F1705" w:rsidSect="00FF59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42D"/>
    <w:multiLevelType w:val="hybridMultilevel"/>
    <w:tmpl w:val="F6BA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0D"/>
    <w:rsid w:val="00763F11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590D"/>
    <w:pPr>
      <w:widowControl w:val="0"/>
      <w:autoSpaceDE w:val="0"/>
      <w:autoSpaceDN w:val="0"/>
      <w:adjustRightInd w:val="0"/>
      <w:spacing w:after="0" w:line="6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59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90D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12">
    <w:name w:val="Font Style12"/>
    <w:basedOn w:val="a0"/>
    <w:uiPriority w:val="99"/>
    <w:rsid w:val="00FF590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590D"/>
    <w:pPr>
      <w:widowControl w:val="0"/>
      <w:autoSpaceDE w:val="0"/>
      <w:autoSpaceDN w:val="0"/>
      <w:adjustRightInd w:val="0"/>
      <w:spacing w:after="0" w:line="6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F59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90D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12">
    <w:name w:val="Font Style12"/>
    <w:basedOn w:val="a0"/>
    <w:uiPriority w:val="99"/>
    <w:rsid w:val="00FF59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2017-01-18T07:36:00Z</cp:lastPrinted>
  <dcterms:created xsi:type="dcterms:W3CDTF">2017-01-18T07:35:00Z</dcterms:created>
  <dcterms:modified xsi:type="dcterms:W3CDTF">2017-01-18T07:36:00Z</dcterms:modified>
</cp:coreProperties>
</file>