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5" w:rsidRPr="00002225" w:rsidRDefault="00002225" w:rsidP="00A705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0222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управление образования администрации муниципального образования «Город Астрахань»</w:t>
      </w:r>
    </w:p>
    <w:p w:rsidR="00002225" w:rsidRPr="00002225" w:rsidRDefault="00002225" w:rsidP="00002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2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002225" w:rsidRPr="00002225" w:rsidRDefault="00002225" w:rsidP="00002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22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 Астрахани «Гимназия №1»</w:t>
      </w:r>
    </w:p>
    <w:p w:rsidR="00002225" w:rsidRPr="00002225" w:rsidRDefault="00002225" w:rsidP="00002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2225" w:rsidRPr="00002225" w:rsidRDefault="00002225" w:rsidP="0000222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225" w:rsidRDefault="00002225" w:rsidP="00002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02225" w:rsidRDefault="00A705B4" w:rsidP="00002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25485" cy="1658620"/>
            <wp:effectExtent l="19050" t="0" r="0" b="0"/>
            <wp:docPr id="2" name="Рисунок 2" descr="C:\Users\Samsung\Desktop\РП_2019-20 уч. год\Скан_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РП_2019-20 уч. год\Скан_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48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25" w:rsidRDefault="00002225" w:rsidP="00002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02225" w:rsidRDefault="00002225" w:rsidP="00002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F192F" w:rsidRPr="00CF192F" w:rsidRDefault="00CF192F" w:rsidP="00A705B4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CD099C" w:rsidRDefault="00CF192F" w:rsidP="00A705B4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92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C01341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учебным предметам</w:t>
      </w:r>
      <w:r w:rsidR="00C01341">
        <w:rPr>
          <w:rFonts w:ascii="Times New Roman" w:eastAsia="Calibri" w:hAnsi="Times New Roman" w:cs="Times New Roman"/>
          <w:b/>
          <w:sz w:val="28"/>
          <w:szCs w:val="28"/>
        </w:rPr>
        <w:t xml:space="preserve"> (курсам</w:t>
      </w:r>
      <w:r w:rsidRPr="00CF192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D099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D099C" w:rsidRDefault="00C01341" w:rsidP="00A705B4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«Р</w:t>
      </w:r>
      <w:r w:rsidR="00A23B18">
        <w:rPr>
          <w:rFonts w:ascii="Times New Roman" w:eastAsia="Calibri" w:hAnsi="Times New Roman" w:cs="Times New Roman"/>
          <w:b/>
          <w:sz w:val="28"/>
          <w:szCs w:val="28"/>
        </w:rPr>
        <w:t>усский язык</w:t>
      </w:r>
      <w:r w:rsidR="00CF192F" w:rsidRPr="00CF192F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099C">
        <w:rPr>
          <w:rFonts w:ascii="Times New Roman" w:eastAsia="Calibri" w:hAnsi="Times New Roman" w:cs="Times New Roman"/>
          <w:b/>
          <w:sz w:val="28"/>
          <w:szCs w:val="28"/>
        </w:rPr>
        <w:t xml:space="preserve">(102 часа) </w:t>
      </w:r>
    </w:p>
    <w:p w:rsidR="00CF192F" w:rsidRPr="00CF192F" w:rsidRDefault="00CD099C" w:rsidP="00A705B4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«Русский язык (Развитие речи): углублённый учебный модуль к учебному предмету «Русский язык» (34 часа)</w:t>
      </w:r>
    </w:p>
    <w:p w:rsidR="00CF192F" w:rsidRPr="00CF192F" w:rsidRDefault="00A705B4" w:rsidP="00A74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FC35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</w:t>
      </w:r>
      <w:r w:rsidR="00CF192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ООП НОО,   4</w:t>
      </w:r>
      <w:r w:rsidR="00CF192F" w:rsidRPr="00CF19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клас</w:t>
      </w:r>
      <w:r w:rsidR="00CF192F" w:rsidRPr="00FC3558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CF192F" w:rsidRPr="00FC355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CF192F" w:rsidRPr="00CF192F" w:rsidRDefault="00CF192F" w:rsidP="00CF19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92F">
        <w:rPr>
          <w:rFonts w:ascii="Times New Roman" w:eastAsia="Calibri" w:hAnsi="Times New Roman" w:cs="Times New Roman"/>
          <w:sz w:val="24"/>
          <w:szCs w:val="24"/>
        </w:rPr>
        <w:t>уровень общего образования, класс</w:t>
      </w:r>
    </w:p>
    <w:p w:rsidR="00CF192F" w:rsidRPr="00CF192F" w:rsidRDefault="00A749FD" w:rsidP="00A749FD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ind w:right="-108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F192F">
        <w:rPr>
          <w:rFonts w:ascii="Times New Roman" w:eastAsia="Times New Roman" w:hAnsi="Times New Roman" w:cs="Times New Roman"/>
          <w:b/>
          <w:sz w:val="28"/>
          <w:szCs w:val="36"/>
        </w:rPr>
        <w:t>на 2019/2020</w:t>
      </w:r>
      <w:r w:rsidR="00CF192F" w:rsidRPr="00CF192F">
        <w:rPr>
          <w:rFonts w:ascii="Times New Roman" w:eastAsia="Times New Roman" w:hAnsi="Times New Roman" w:cs="Times New Roman"/>
          <w:b/>
          <w:sz w:val="28"/>
          <w:szCs w:val="36"/>
        </w:rPr>
        <w:t xml:space="preserve"> учебный год</w:t>
      </w:r>
    </w:p>
    <w:p w:rsidR="00CF192F" w:rsidRDefault="00CF192F" w:rsidP="00CF192F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5B4" w:rsidRPr="00CF192F" w:rsidRDefault="00A705B4" w:rsidP="00CF192F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92F" w:rsidRPr="00CF192F" w:rsidRDefault="00CF192F" w:rsidP="00CF192F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92F" w:rsidRPr="00CF192F" w:rsidRDefault="00CF192F" w:rsidP="00CF192F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192F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CF192F" w:rsidRPr="00CF192F" w:rsidRDefault="00C237EA" w:rsidP="00CF192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Беккер Юлия Александровна</w:t>
      </w:r>
    </w:p>
    <w:p w:rsidR="00CF192F" w:rsidRPr="00CF192F" w:rsidRDefault="00CF192F" w:rsidP="00CF192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92F">
        <w:rPr>
          <w:rFonts w:ascii="Times New Roman" w:eastAsia="Calibri" w:hAnsi="Times New Roman" w:cs="Times New Roman"/>
          <w:sz w:val="20"/>
          <w:szCs w:val="20"/>
        </w:rPr>
        <w:t>ФИО педагогического(их) работника(</w:t>
      </w:r>
      <w:proofErr w:type="spellStart"/>
      <w:r w:rsidRPr="00CF192F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CF192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F192F" w:rsidRPr="00CF192F" w:rsidRDefault="00CF192F" w:rsidP="00CF192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92F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 начальных классов, высшая категория</w:t>
      </w:r>
    </w:p>
    <w:p w:rsidR="00CF192F" w:rsidRPr="00CF192F" w:rsidRDefault="00CF192F" w:rsidP="00CF192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92F">
        <w:rPr>
          <w:rFonts w:ascii="Times New Roman" w:eastAsia="Calibri" w:hAnsi="Times New Roman" w:cs="Times New Roman"/>
          <w:sz w:val="24"/>
          <w:szCs w:val="24"/>
        </w:rPr>
        <w:t xml:space="preserve"> должность, </w:t>
      </w:r>
      <w:r w:rsidRPr="00CF192F">
        <w:rPr>
          <w:rFonts w:ascii="Times New Roman" w:eastAsia="Calibri" w:hAnsi="Times New Roman" w:cs="Times New Roman"/>
          <w:sz w:val="20"/>
          <w:szCs w:val="20"/>
        </w:rPr>
        <w:t>квалификационная категория</w:t>
      </w:r>
    </w:p>
    <w:p w:rsidR="001128C1" w:rsidRPr="001128C1" w:rsidRDefault="001128C1" w:rsidP="001128C1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128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Принятые  в тексте</w:t>
      </w:r>
      <w:r w:rsidR="00A705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8C1">
        <w:rPr>
          <w:rFonts w:ascii="Times New Roman" w:eastAsia="Calibri" w:hAnsi="Times New Roman" w:cs="Times New Roman"/>
          <w:b/>
          <w:sz w:val="28"/>
          <w:szCs w:val="28"/>
        </w:rPr>
        <w:t>сокращения</w:t>
      </w:r>
    </w:p>
    <w:p w:rsidR="001128C1" w:rsidRPr="001128C1" w:rsidRDefault="001128C1" w:rsidP="001128C1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2447"/>
      </w:tblGrid>
      <w:tr w:rsidR="001128C1" w:rsidRPr="001128C1" w:rsidTr="00A705B4">
        <w:trPr>
          <w:trHeight w:val="27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A4584B" w:rsidRPr="001128C1" w:rsidTr="00A705B4">
        <w:trPr>
          <w:trHeight w:val="27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4B" w:rsidRPr="001128C1" w:rsidRDefault="00A4584B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4B" w:rsidRPr="001128C1" w:rsidRDefault="00A4584B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</w:tr>
      <w:tr w:rsidR="001128C1" w:rsidRPr="001128C1" w:rsidTr="00A705B4">
        <w:trPr>
          <w:trHeight w:val="20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 УП 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1128C1" w:rsidRPr="001128C1" w:rsidTr="00A705B4">
        <w:trPr>
          <w:trHeight w:val="20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Астрахани «Гимназия №1»</w:t>
            </w:r>
          </w:p>
        </w:tc>
      </w:tr>
      <w:tr w:rsidR="001128C1" w:rsidRPr="001128C1" w:rsidTr="00A705B4">
        <w:trPr>
          <w:trHeight w:val="28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учебный план </w:t>
            </w:r>
          </w:p>
        </w:tc>
      </w:tr>
      <w:tr w:rsidR="001128C1" w:rsidRPr="001128C1" w:rsidTr="00A705B4">
        <w:trPr>
          <w:trHeight w:val="34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ИСДП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ДПО «Институт системно-деятельностной педагогики» (науч. рук. Л.Л. Петерсон)</w:t>
            </w:r>
          </w:p>
        </w:tc>
      </w:tr>
      <w:tr w:rsidR="001128C1" w:rsidRPr="001128C1" w:rsidTr="00A705B4">
        <w:trPr>
          <w:trHeight w:val="27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календарно-тематический план </w:t>
            </w:r>
          </w:p>
        </w:tc>
      </w:tr>
      <w:tr w:rsidR="001128C1" w:rsidRPr="001128C1" w:rsidTr="00A705B4">
        <w:trPr>
          <w:trHeight w:val="64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 Гимназии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образования, утвержденная и реализуемая МБОУ г. Астрахани «Гимназия №1»</w:t>
            </w:r>
          </w:p>
        </w:tc>
      </w:tr>
      <w:tr w:rsidR="001128C1" w:rsidRPr="001128C1" w:rsidTr="00A705B4">
        <w:trPr>
          <w:trHeight w:val="27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</w:tr>
      <w:tr w:rsidR="001128C1" w:rsidRPr="001128C1" w:rsidTr="00A705B4">
        <w:trPr>
          <w:trHeight w:val="117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 НОО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начального общего образования </w:t>
            </w:r>
            <w:r w:rsidRPr="00112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[Электронный ресурс] </w:t>
            </w: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Одобрена решением федерального учебно-методического объединения по общему образованию (протокол от 8 апреля 2015 г. № 1/15)  / Государственный реестр основных образовательных программ общего образования. //</w:t>
            </w:r>
            <w:r w:rsidRPr="001128C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Режим доступа:</w:t>
            </w:r>
            <w:hyperlink r:id="rId9" w:history="1">
              <w:r w:rsidRPr="0011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http://fgosreestr.ru</w:t>
              </w:r>
            </w:hyperlink>
            <w:r w:rsidRPr="00112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12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1128C1" w:rsidRPr="001128C1" w:rsidTr="00A705B4">
        <w:trPr>
          <w:trHeight w:val="27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</w:tr>
      <w:tr w:rsidR="001128C1" w:rsidRPr="001128C1" w:rsidTr="00A705B4">
        <w:trPr>
          <w:trHeight w:val="112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2.4.2.2821-10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112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 </w:t>
            </w: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Утв. постановлением Главного государственного санитарного врача РФ от 29 декабря 2010 г. N 189  (с изменениями и дополнениями; ред. от 24.11.2015) // </w:t>
            </w:r>
            <w:r w:rsidRPr="001128C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Режим доступа: </w:t>
            </w:r>
            <w:hyperlink r:id="rId10" w:history="1">
              <w:r w:rsidRPr="001128C1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http://base.garant.ru/12183577/</w:t>
              </w:r>
            </w:hyperlink>
            <w:r w:rsidRPr="00112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12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1128C1" w:rsidRPr="001128C1" w:rsidTr="00A705B4">
        <w:trPr>
          <w:trHeight w:val="28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</w:tr>
      <w:tr w:rsidR="001128C1" w:rsidRPr="001128C1" w:rsidTr="00A705B4">
        <w:trPr>
          <w:trHeight w:val="27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1128C1" w:rsidRPr="001128C1" w:rsidTr="00A705B4">
        <w:trPr>
          <w:trHeight w:val="78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(в ред. на 31.12. 2015)   //Режим доступа: </w:t>
            </w:r>
            <w:hyperlink r:id="rId11" w:history="1">
              <w:r w:rsidRPr="0011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http://www.consultant.ru/document/cons_doc_LAW_110255/</w:t>
              </w:r>
            </w:hyperlink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1128C1" w:rsidRPr="001128C1" w:rsidTr="00A705B4">
        <w:trPr>
          <w:trHeight w:val="98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      </w:r>
            <w:r w:rsidRPr="00112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октября 2009 г. N 373 </w:t>
            </w: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на 31.12.2015) // Режим доступа: </w:t>
            </w:r>
            <w:hyperlink r:id="rId12" w:history="1">
              <w:r w:rsidRPr="00112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http://www.consultant.ru/document/cons_doc_LAW_96801/</w:t>
              </w:r>
            </w:hyperlink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8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1128C1" w:rsidRPr="001128C1" w:rsidTr="00A705B4">
        <w:trPr>
          <w:trHeight w:val="41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инновационная площадка</w:t>
            </w:r>
          </w:p>
        </w:tc>
      </w:tr>
    </w:tbl>
    <w:p w:rsidR="00A705B4" w:rsidRDefault="00A705B4">
      <w:pPr>
        <w:rPr>
          <w:rFonts w:ascii="Calibri" w:eastAsia="Calibri" w:hAnsi="Calibri" w:cs="Times New Roman"/>
          <w:color w:val="FF0000"/>
          <w:sz w:val="28"/>
        </w:rPr>
      </w:pPr>
      <w:r>
        <w:rPr>
          <w:rFonts w:ascii="Calibri" w:eastAsia="Calibri" w:hAnsi="Calibri" w:cs="Times New Roman"/>
          <w:color w:val="FF0000"/>
          <w:sz w:val="28"/>
        </w:rPr>
        <w:br w:type="page"/>
      </w:r>
    </w:p>
    <w:p w:rsidR="001128C1" w:rsidRPr="001128C1" w:rsidRDefault="001128C1" w:rsidP="001128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128C1" w:rsidRPr="001128C1" w:rsidRDefault="001128C1" w:rsidP="00112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1" w:rsidRPr="001128C1" w:rsidRDefault="001128C1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C237EA">
        <w:rPr>
          <w:rFonts w:ascii="Times New Roman" w:eastAsia="Times New Roman" w:hAnsi="Times New Roman" w:cs="Times New Roman"/>
          <w:sz w:val="24"/>
          <w:szCs w:val="24"/>
        </w:rPr>
        <w:t>по учебному предмету «</w:t>
      </w:r>
      <w:r w:rsidR="00D7002B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» для 4 класса (далее – настоящая РП или Программа) определяет целевые ориентиры (планируемые результаты: личностные, метапредметные и предметные), содержание образования, описывает организационно-педагогические условия его реализации, включая тематическое планирование, особенности оценочной деятельности и др. </w:t>
      </w:r>
    </w:p>
    <w:p w:rsidR="001128C1" w:rsidRPr="001128C1" w:rsidRDefault="001128C1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Нормативно-правовой и инструктивно-методической основой для проектирования РП стали: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1) 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 06 октября 2009 г. N 373 в ред. на 31.12.2015) // Режим доступа: </w:t>
      </w:r>
      <w:hyperlink r:id="rId13" w:history="1">
        <w:r w:rsidRPr="001128C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http://www.consultant.ru/document/cons_doc_LAW_96801 /</w:t>
        </w:r>
      </w:hyperlink>
      <w:r w:rsidRPr="001128C1">
        <w:rPr>
          <w:rFonts w:ascii="Times New Roman" w:eastAsia="Times New Roman" w:hAnsi="Times New Roman" w:cs="Times New Roman"/>
          <w:sz w:val="24"/>
          <w:szCs w:val="24"/>
        </w:rPr>
        <w:t>, свободный. – Заглавие с экрана. – Яз. рус.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2) Основная образовательная программа начального общего образования МБОУ г. Астрахани «Гимназия №1» (ООП НОО).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128C1">
        <w:rPr>
          <w:rFonts w:ascii="Times New Roman" w:eastAsia="Times New Roman" w:hAnsi="Times New Roman" w:cs="Times New Roman"/>
          <w:bCs/>
          <w:sz w:val="24"/>
          <w:szCs w:val="24"/>
        </w:rPr>
        <w:t>Положение о рабочих программах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предметов, курсов, курсов внеурочной деятельности (вместе с Приложениями) (далее – Положение о РП).</w:t>
      </w:r>
    </w:p>
    <w:p w:rsidR="001128C1" w:rsidRPr="001128C1" w:rsidRDefault="00D7002B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</w:t>
      </w:r>
      <w:r w:rsidRPr="00D7002B">
        <w:rPr>
          <w:rFonts w:ascii="Times New Roman" w:eastAsia="Calibri" w:hAnsi="Times New Roman" w:cs="Times New Roman"/>
          <w:sz w:val="24"/>
          <w:szCs w:val="24"/>
        </w:rPr>
        <w:t>вторской программы  «Русский язык» дл</w:t>
      </w:r>
      <w:r>
        <w:rPr>
          <w:rFonts w:ascii="Times New Roman" w:eastAsia="Calibri" w:hAnsi="Times New Roman" w:cs="Times New Roman"/>
          <w:sz w:val="24"/>
          <w:szCs w:val="24"/>
        </w:rPr>
        <w:t>я начальной школы, разработанная</w:t>
      </w:r>
      <w:r w:rsidRPr="00D7002B">
        <w:rPr>
          <w:rFonts w:ascii="Times New Roman" w:eastAsia="Calibri" w:hAnsi="Times New Roman" w:cs="Times New Roman"/>
          <w:sz w:val="24"/>
          <w:szCs w:val="24"/>
        </w:rPr>
        <w:t xml:space="preserve"> Ивановым С.В, Кузнецовой М.В., Евдокимовой А.О. в рамках УМК «Начальная школа 21 века» (научный руководитель Н.Ф. Виноградова).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ab/>
        <w:t>Более детально нормативно-правовая и инструктивно-методическая база проектирования и реализации Программы определена в   Приложении 1.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ab/>
        <w:t>Структура Программы соответствует требованиям ФГОС НОО (п.16), а также Положению о РП, и включает: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1. Планируемые результаты освоения уче</w:t>
      </w:r>
      <w:r w:rsidR="00007FFD">
        <w:rPr>
          <w:rFonts w:ascii="Times New Roman" w:eastAsia="Times New Roman" w:hAnsi="Times New Roman" w:cs="Times New Roman"/>
          <w:sz w:val="24"/>
          <w:szCs w:val="24"/>
        </w:rPr>
        <w:t>бного предмета «Русский язык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>» (4 класс).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2. Содержан</w:t>
      </w:r>
      <w:r w:rsidR="00007FFD">
        <w:rPr>
          <w:rFonts w:ascii="Times New Roman" w:eastAsia="Times New Roman" w:hAnsi="Times New Roman" w:cs="Times New Roman"/>
          <w:sz w:val="24"/>
          <w:szCs w:val="24"/>
        </w:rPr>
        <w:t>ие учебного предмета «Русский язык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>» (4 класс).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3. Тематическое планирование. 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Приложения 1-3.</w:t>
      </w:r>
    </w:p>
    <w:p w:rsidR="00560ECF" w:rsidRDefault="00007FFD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«Русский язык</w:t>
      </w:r>
      <w:r w:rsidR="001128C1" w:rsidRPr="001128C1">
        <w:rPr>
          <w:rFonts w:ascii="Times New Roman" w:eastAsia="Times New Roman" w:hAnsi="Times New Roman" w:cs="Times New Roman"/>
          <w:sz w:val="24"/>
          <w:szCs w:val="24"/>
        </w:rPr>
        <w:t>» является обязательным в рамках предметной о</w:t>
      </w:r>
      <w:r w:rsidR="007A64FB">
        <w:rPr>
          <w:rFonts w:ascii="Times New Roman" w:eastAsia="Times New Roman" w:hAnsi="Times New Roman" w:cs="Times New Roman"/>
          <w:sz w:val="24"/>
          <w:szCs w:val="24"/>
        </w:rPr>
        <w:t>бласти «Филология</w:t>
      </w:r>
      <w:r w:rsidR="001128C1" w:rsidRPr="001128C1">
        <w:rPr>
          <w:rFonts w:ascii="Times New Roman" w:eastAsia="Times New Roman" w:hAnsi="Times New Roman" w:cs="Times New Roman"/>
          <w:sz w:val="24"/>
          <w:szCs w:val="24"/>
        </w:rPr>
        <w:t>». Общий объём часов на 4 года изучения данного предмета, предусмотрен</w:t>
      </w:r>
      <w:r w:rsidR="00560ECF">
        <w:rPr>
          <w:rFonts w:ascii="Times New Roman" w:eastAsia="Times New Roman" w:hAnsi="Times New Roman" w:cs="Times New Roman"/>
          <w:sz w:val="24"/>
          <w:szCs w:val="24"/>
        </w:rPr>
        <w:t>ный учебным планом Гимназии, 539</w:t>
      </w:r>
      <w:r w:rsidR="001128C1" w:rsidRPr="001128C1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  <w:r w:rsidR="00F25CF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4-х классах –</w:t>
      </w:r>
      <w:r w:rsidR="00F25CF2" w:rsidRPr="00F25CF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25CF2" w:rsidRPr="006204EA">
        <w:rPr>
          <w:rFonts w:ascii="Times New Roman" w:eastAsia="Times New Roman" w:hAnsi="Times New Roman" w:cs="Times New Roman"/>
          <w:sz w:val="24"/>
          <w:szCs w:val="24"/>
        </w:rPr>
        <w:t>102 часа на изучение учебного предмета</w:t>
      </w:r>
      <w:r w:rsidR="00F25CF2" w:rsidRPr="00F25CF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25CF2" w:rsidRPr="00560ECF">
        <w:rPr>
          <w:rFonts w:ascii="Times New Roman" w:eastAsia="Times New Roman" w:hAnsi="Times New Roman" w:cs="Times New Roman"/>
          <w:sz w:val="24"/>
          <w:szCs w:val="24"/>
        </w:rPr>
        <w:t>«Русский язык»</w:t>
      </w:r>
      <w:r w:rsidR="00560ECF" w:rsidRPr="00560ECF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EF4D9D" w:rsidRDefault="00EF4D9D" w:rsidP="00A74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9FD" w:rsidRPr="00A749FD" w:rsidRDefault="00560ECF" w:rsidP="00A74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0ECF">
        <w:rPr>
          <w:rFonts w:ascii="Times New Roman" w:eastAsia="Times New Roman" w:hAnsi="Times New Roman" w:cs="Times New Roman"/>
          <w:sz w:val="24"/>
          <w:szCs w:val="24"/>
        </w:rPr>
        <w:t xml:space="preserve">В возрастной параллели 4-х классов для углубленного изучения в части, формируемой участниками образовательных отношений, в этом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>УОО выбран</w:t>
      </w:r>
      <w:r w:rsidR="00A749FD">
        <w:rPr>
          <w:rFonts w:ascii="Times New Roman" w:eastAsia="Times New Roman" w:hAnsi="Times New Roman" w:cs="Times New Roman"/>
          <w:sz w:val="24"/>
          <w:szCs w:val="24"/>
        </w:rPr>
        <w:t xml:space="preserve"> курсе </w:t>
      </w:r>
      <w:r w:rsidR="00A749FD" w:rsidRPr="00A749FD">
        <w:rPr>
          <w:rFonts w:ascii="Times New Roman" w:eastAsia="Times New Roman" w:hAnsi="Times New Roman" w:cs="Times New Roman"/>
          <w:b/>
          <w:sz w:val="24"/>
          <w:szCs w:val="24"/>
        </w:rPr>
        <w:t>«Русский язык (Развитие речи): углублённый учебный модуль к учебному предмету «Русский язык» (34 часа)</w:t>
      </w:r>
      <w:r w:rsidR="006204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0ECF" w:rsidRDefault="00560ECF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60ECF">
        <w:rPr>
          <w:rFonts w:ascii="Times New Roman" w:eastAsia="Times New Roman" w:hAnsi="Times New Roman" w:cs="Times New Roman"/>
          <w:sz w:val="24"/>
          <w:szCs w:val="24"/>
        </w:rPr>
        <w:t xml:space="preserve"> Курс направлен на развитие читательской грамотности, обеспечение преемственности с уровнем ООО в развитии смыслового чтения и выполнения Приказа </w:t>
      </w:r>
      <w:proofErr w:type="spellStart"/>
      <w:r w:rsidRPr="00560ECF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60ECF">
        <w:rPr>
          <w:rFonts w:ascii="Times New Roman" w:eastAsia="Times New Roman" w:hAnsi="Times New Roman" w:cs="Times New Roman"/>
          <w:sz w:val="24"/>
          <w:szCs w:val="24"/>
        </w:rPr>
        <w:t xml:space="preserve"> №590 и </w:t>
      </w:r>
      <w:proofErr w:type="spellStart"/>
      <w:r w:rsidRPr="00560EC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60ECF">
        <w:rPr>
          <w:rFonts w:ascii="Times New Roman" w:eastAsia="Times New Roman" w:hAnsi="Times New Roman" w:cs="Times New Roman"/>
          <w:sz w:val="24"/>
          <w:szCs w:val="24"/>
        </w:rPr>
        <w:t xml:space="preserve"> №219 от 06.05.2019.</w:t>
      </w:r>
    </w:p>
    <w:p w:rsidR="001128C1" w:rsidRPr="001128C1" w:rsidRDefault="00560ECF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</w:t>
      </w:r>
    </w:p>
    <w:p w:rsidR="00BF405F" w:rsidRDefault="001128C1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8C1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proofErr w:type="gramEnd"/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РП спроектирована на один учебный год. Этим определяется особенности описания планируемых результатов в разделе 1 настоящей РП. Личностные и метапредметные результаты, представленные в ООП НОО Гимназии, конкретизированы на конец 4-го года 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обучения, а предметные – в соответствии с содержанием каждого раздела (т.е. до уровня тематических предметных планируемых результатов). Предметные результаты описан</w:t>
      </w:r>
      <w:r w:rsidRPr="007E1944">
        <w:rPr>
          <w:rFonts w:ascii="Times New Roman" w:eastAsia="Times New Roman" w:hAnsi="Times New Roman" w:cs="Times New Roman"/>
          <w:sz w:val="24"/>
          <w:szCs w:val="24"/>
        </w:rPr>
        <w:t>ы по двум блокам «ученик научится» и «ученик получит возможность научиться». Результаты блока «ученик получит возможность научиться» обеспечиваются преимущественно за сче</w:t>
      </w:r>
      <w:r w:rsidR="00DD021F" w:rsidRPr="007E194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828C4" w:rsidRPr="007E1944"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заданий повышенной </w:t>
      </w:r>
      <w:r w:rsidR="007E1944" w:rsidRPr="007E1944">
        <w:rPr>
          <w:rFonts w:ascii="Times New Roman" w:eastAsia="Times New Roman" w:hAnsi="Times New Roman" w:cs="Times New Roman"/>
          <w:sz w:val="24"/>
          <w:szCs w:val="24"/>
        </w:rPr>
        <w:t xml:space="preserve">уровня </w:t>
      </w:r>
      <w:r w:rsidR="002828C4" w:rsidRPr="007E1944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FC3558" w:rsidRDefault="00FC3558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558" w:rsidRPr="00902905" w:rsidRDefault="00FC3558" w:rsidP="00A70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по данному курсу описаны в разделе 1 «Предметные результаты»</w:t>
      </w:r>
      <w:r w:rsidR="00902905">
        <w:rPr>
          <w:rFonts w:ascii="Times New Roman" w:eastAsia="Times New Roman" w:hAnsi="Times New Roman" w:cs="Times New Roman"/>
          <w:sz w:val="24"/>
          <w:szCs w:val="24"/>
        </w:rPr>
        <w:t xml:space="preserve">. Личностные и </w:t>
      </w:r>
      <w:proofErr w:type="spellStart"/>
      <w:r w:rsidR="0090290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902905">
        <w:rPr>
          <w:rFonts w:ascii="Times New Roman" w:eastAsia="Times New Roman" w:hAnsi="Times New Roman" w:cs="Times New Roman"/>
          <w:sz w:val="24"/>
          <w:szCs w:val="24"/>
        </w:rPr>
        <w:t xml:space="preserve"> результаты являются общими для учебных курсов «Русский язык» и </w:t>
      </w:r>
      <w:r w:rsidR="00902905" w:rsidRPr="00902905">
        <w:rPr>
          <w:rFonts w:ascii="Times New Roman" w:eastAsia="Times New Roman" w:hAnsi="Times New Roman" w:cs="Times New Roman"/>
          <w:b/>
          <w:sz w:val="24"/>
          <w:szCs w:val="24"/>
        </w:rPr>
        <w:t>«Русский язык (Развитие речи): углублённый учебный модуль к учебному предмету «Русский язык</w:t>
      </w:r>
      <w:r w:rsidR="00902905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="00902905" w:rsidRPr="00902905">
        <w:rPr>
          <w:rFonts w:ascii="Times New Roman" w:eastAsia="Times New Roman" w:hAnsi="Times New Roman" w:cs="Times New Roman"/>
          <w:sz w:val="24"/>
          <w:szCs w:val="24"/>
        </w:rPr>
        <w:t xml:space="preserve"> предметные результаты представлены отдельно для каждого курса.</w:t>
      </w:r>
    </w:p>
    <w:p w:rsidR="007E1944" w:rsidRPr="00902905" w:rsidRDefault="00902905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05B4">
        <w:rPr>
          <w:rFonts w:ascii="Times New Roman" w:eastAsia="Times New Roman" w:hAnsi="Times New Roman" w:cs="Times New Roman"/>
          <w:sz w:val="24"/>
          <w:szCs w:val="24"/>
        </w:rPr>
        <w:tab/>
      </w:r>
      <w:r w:rsidRPr="00902905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количество часов на изучение отдельных разделов курса </w:t>
      </w:r>
      <w:r w:rsidRPr="00902905">
        <w:rPr>
          <w:rFonts w:ascii="Times New Roman" w:eastAsia="Times New Roman" w:hAnsi="Times New Roman" w:cs="Times New Roman"/>
          <w:b/>
          <w:sz w:val="24"/>
          <w:szCs w:val="24"/>
        </w:rPr>
        <w:t>«Русский язык (Развитие речи): углублённый учебный модуль к учебному предмету «Русский язык»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905">
        <w:rPr>
          <w:rFonts w:ascii="Times New Roman" w:eastAsia="Times New Roman" w:hAnsi="Times New Roman" w:cs="Times New Roman"/>
          <w:sz w:val="24"/>
          <w:szCs w:val="24"/>
        </w:rPr>
        <w:t>представлены в разделе 2 настоящей программы.</w:t>
      </w:r>
    </w:p>
    <w:p w:rsidR="00902905" w:rsidRDefault="00902905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05B4">
        <w:rPr>
          <w:rFonts w:ascii="Times New Roman" w:eastAsia="Times New Roman" w:hAnsi="Times New Roman" w:cs="Times New Roman"/>
          <w:sz w:val="24"/>
          <w:szCs w:val="24"/>
        </w:rPr>
        <w:tab/>
      </w:r>
      <w:r w:rsidRPr="00902905">
        <w:rPr>
          <w:rFonts w:ascii="Times New Roman" w:eastAsia="Times New Roman" w:hAnsi="Times New Roman" w:cs="Times New Roman"/>
          <w:sz w:val="24"/>
          <w:szCs w:val="24"/>
        </w:rPr>
        <w:t>Оценивание достижений планируемых результатов</w:t>
      </w:r>
      <w:r w:rsidR="00366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05">
        <w:rPr>
          <w:rFonts w:ascii="Times New Roman" w:eastAsia="Times New Roman" w:hAnsi="Times New Roman" w:cs="Times New Roman"/>
          <w:sz w:val="24"/>
          <w:szCs w:val="24"/>
        </w:rPr>
        <w:t xml:space="preserve">(текущая оценка и промежуточная аттестация) </w:t>
      </w:r>
      <w:r w:rsidR="0036623E">
        <w:rPr>
          <w:rFonts w:ascii="Times New Roman" w:eastAsia="Times New Roman" w:hAnsi="Times New Roman" w:cs="Times New Roman"/>
          <w:sz w:val="24"/>
          <w:szCs w:val="24"/>
        </w:rPr>
        <w:t>проводится с использованием  5-бальной шкалы. Кроме того, используется бинарная система оценивания (зачёт</w:t>
      </w:r>
      <w:r w:rsidR="0036623E" w:rsidRPr="0036623E">
        <w:rPr>
          <w:rFonts w:ascii="Times New Roman" w:eastAsia="Times New Roman" w:hAnsi="Times New Roman" w:cs="Times New Roman"/>
          <w:sz w:val="24"/>
          <w:szCs w:val="24"/>
        </w:rPr>
        <w:t>/</w:t>
      </w:r>
      <w:r w:rsidR="0036623E">
        <w:rPr>
          <w:rFonts w:ascii="Times New Roman" w:eastAsia="Times New Roman" w:hAnsi="Times New Roman" w:cs="Times New Roman"/>
          <w:sz w:val="24"/>
          <w:szCs w:val="24"/>
        </w:rPr>
        <w:t>незачёт) при проведении обучающих сочинений и изложений.</w:t>
      </w:r>
    </w:p>
    <w:p w:rsidR="0036623E" w:rsidRDefault="0036623E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05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Текущие работы и работы, выносимые на промежуточную аттестацию, представлены в общем графике контрольных работ на 2019-2020 уч. год. </w:t>
      </w:r>
    </w:p>
    <w:p w:rsidR="0036623E" w:rsidRPr="0036623E" w:rsidRDefault="0036623E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05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КТП представлено в приложении 3, с учётом </w:t>
      </w:r>
      <w:r w:rsidR="00A705B4">
        <w:rPr>
          <w:rFonts w:ascii="Times New Roman" w:eastAsia="Times New Roman" w:hAnsi="Times New Roman" w:cs="Times New Roman"/>
          <w:sz w:val="24"/>
          <w:szCs w:val="24"/>
        </w:rPr>
        <w:t>часов выносимых на интеграцию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 курсами ВД).</w:t>
      </w:r>
    </w:p>
    <w:p w:rsidR="00EF4D9D" w:rsidRDefault="00EF4D9D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F405F" w:rsidRPr="00A705B4" w:rsidRDefault="00BF405F" w:rsidP="00A70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E1944">
        <w:rPr>
          <w:rFonts w:ascii="Times New Roman" w:eastAsia="Times New Roman" w:hAnsi="Times New Roman" w:cs="Times New Roman"/>
          <w:lang w:eastAsia="ar-SA"/>
        </w:rPr>
        <w:t xml:space="preserve">Содержание </w:t>
      </w:r>
      <w:r w:rsidR="007E1944" w:rsidRPr="007E1944">
        <w:rPr>
          <w:rFonts w:ascii="Times New Roman" w:eastAsia="Times New Roman" w:hAnsi="Times New Roman" w:cs="Times New Roman"/>
          <w:lang w:eastAsia="ar-SA"/>
        </w:rPr>
        <w:t xml:space="preserve">учебного предмета </w:t>
      </w:r>
      <w:r w:rsidR="007E1944" w:rsidRPr="00EF4D9D">
        <w:rPr>
          <w:rFonts w:ascii="Times New Roman" w:eastAsia="Times New Roman" w:hAnsi="Times New Roman" w:cs="Times New Roman"/>
          <w:b/>
          <w:lang w:eastAsia="ar-SA"/>
        </w:rPr>
        <w:t>«Русский язык»</w:t>
      </w:r>
      <w:r w:rsidR="007E1944" w:rsidRPr="007E1944">
        <w:rPr>
          <w:rFonts w:ascii="Times New Roman" w:eastAsia="Times New Roman" w:hAnsi="Times New Roman" w:cs="Times New Roman"/>
          <w:lang w:eastAsia="ar-SA"/>
        </w:rPr>
        <w:t xml:space="preserve"> интегрирует с содержанием учебного предмета</w:t>
      </w:r>
      <w:r w:rsidR="006204EA">
        <w:rPr>
          <w:rFonts w:ascii="Times New Roman" w:eastAsia="Times New Roman" w:hAnsi="Times New Roman" w:cs="Times New Roman"/>
          <w:color w:val="C00000"/>
          <w:lang w:eastAsia="ar-SA"/>
        </w:rPr>
        <w:t xml:space="preserve"> </w:t>
      </w:r>
      <w:r w:rsidR="006204EA" w:rsidRPr="006204EA">
        <w:rPr>
          <w:rFonts w:ascii="Times New Roman" w:eastAsia="Times New Roman" w:hAnsi="Times New Roman" w:cs="Times New Roman"/>
          <w:color w:val="C00000"/>
          <w:lang w:eastAsia="ar-SA"/>
        </w:rPr>
        <w:t xml:space="preserve"> </w:t>
      </w:r>
      <w:r w:rsidR="006204EA" w:rsidRPr="006204EA">
        <w:rPr>
          <w:rFonts w:ascii="Times New Roman" w:eastAsia="Times New Roman" w:hAnsi="Times New Roman" w:cs="Times New Roman"/>
          <w:b/>
          <w:lang w:eastAsia="ar-SA"/>
        </w:rPr>
        <w:t>«Русский язык (Развитие речи): углублённый учебный модуль к учебному п</w:t>
      </w:r>
      <w:r w:rsidR="00A705B4">
        <w:rPr>
          <w:rFonts w:ascii="Times New Roman" w:eastAsia="Times New Roman" w:hAnsi="Times New Roman" w:cs="Times New Roman"/>
          <w:b/>
          <w:lang w:eastAsia="ar-SA"/>
        </w:rPr>
        <w:t>редмету «Русский язык»</w:t>
      </w:r>
      <w:r w:rsidR="00FC3558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6204EA" w:rsidRPr="006204E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E1944">
        <w:rPr>
          <w:rFonts w:ascii="Times New Roman" w:eastAsia="Times New Roman" w:hAnsi="Times New Roman" w:cs="Times New Roman"/>
          <w:lang w:eastAsia="ar-SA"/>
        </w:rPr>
        <w:t>«Родной (русский) язык»</w:t>
      </w:r>
      <w:r w:rsidR="007E1944" w:rsidRPr="007E1944">
        <w:rPr>
          <w:rFonts w:ascii="Times New Roman" w:eastAsia="Times New Roman" w:hAnsi="Times New Roman" w:cs="Times New Roman"/>
          <w:lang w:eastAsia="ar-SA"/>
        </w:rPr>
        <w:t xml:space="preserve"> и</w:t>
      </w:r>
      <w:r w:rsidRPr="007E1944">
        <w:rPr>
          <w:rFonts w:ascii="Times New Roman" w:eastAsia="Times New Roman" w:hAnsi="Times New Roman" w:cs="Times New Roman"/>
          <w:lang w:eastAsia="ar-SA"/>
        </w:rPr>
        <w:t xml:space="preserve"> направлено на удовлетворение потребности </w:t>
      </w:r>
      <w:proofErr w:type="gramStart"/>
      <w:r w:rsidRPr="007E1944">
        <w:rPr>
          <w:rFonts w:ascii="Times New Roman" w:eastAsia="Times New Roman" w:hAnsi="Times New Roman" w:cs="Times New Roman"/>
          <w:lang w:eastAsia="ar-SA"/>
        </w:rPr>
        <w:t>обучающихся</w:t>
      </w:r>
      <w:proofErr w:type="gramEnd"/>
      <w:r w:rsidRPr="007E1944">
        <w:rPr>
          <w:rFonts w:ascii="Times New Roman" w:eastAsia="Times New Roman" w:hAnsi="Times New Roman" w:cs="Times New Roman"/>
          <w:lang w:eastAsia="ar-SA"/>
        </w:rPr>
        <w:t xml:space="preserve"> в изучении родного языка</w:t>
      </w:r>
      <w:r w:rsidR="007E1944" w:rsidRPr="007E1944">
        <w:rPr>
          <w:rFonts w:ascii="Times New Roman" w:eastAsia="Times New Roman" w:hAnsi="Times New Roman" w:cs="Times New Roman"/>
          <w:lang w:eastAsia="ar-SA"/>
        </w:rPr>
        <w:t>,</w:t>
      </w:r>
      <w:r w:rsidRPr="007E1944">
        <w:rPr>
          <w:rFonts w:ascii="Times New Roman" w:eastAsia="Times New Roman" w:hAnsi="Times New Roman" w:cs="Times New Roman"/>
          <w:lang w:eastAsia="ar-SA"/>
        </w:rPr>
        <w:t xml:space="preserve"> как инструмента познания национальной культуры и самореализации в ней.</w:t>
      </w:r>
      <w:r w:rsidR="00D337BF">
        <w:rPr>
          <w:rFonts w:ascii="Times New Roman" w:eastAsia="Times New Roman" w:hAnsi="Times New Roman" w:cs="Times New Roman"/>
          <w:lang w:eastAsia="ar-SA"/>
        </w:rPr>
        <w:t xml:space="preserve"> (</w:t>
      </w:r>
      <w:r w:rsidR="007E1944" w:rsidRPr="00A705B4">
        <w:rPr>
          <w:rFonts w:ascii="Times New Roman" w:eastAsia="Times New Roman" w:hAnsi="Times New Roman" w:cs="Times New Roman"/>
          <w:lang w:eastAsia="ar-SA"/>
        </w:rPr>
        <w:t>Подробнее в разделе 3 данной программы).</w:t>
      </w:r>
    </w:p>
    <w:p w:rsidR="00BF405F" w:rsidRPr="00A705B4" w:rsidRDefault="00BF405F" w:rsidP="00BF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8C1" w:rsidRPr="001128C1" w:rsidRDefault="001128C1" w:rsidP="00A70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Программа описывает педагогические средства, гарантированно обеспечивающие достижение </w:t>
      </w:r>
      <w:proofErr w:type="gramStart"/>
      <w:r w:rsidRPr="001128C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(личностных, </w:t>
      </w:r>
      <w:proofErr w:type="spellStart"/>
      <w:r w:rsidRPr="001128C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предметных). Формат таблиц в разных разделах Программы проектировался таким образом, чтобы наглядно продемонстрировать связь содержания образования (включая его процессно-технологическую составляющую) </w:t>
      </w:r>
      <w:r w:rsidR="00356C65">
        <w:rPr>
          <w:rFonts w:ascii="Times New Roman" w:eastAsia="Times New Roman" w:hAnsi="Times New Roman" w:cs="Times New Roman"/>
          <w:sz w:val="24"/>
          <w:szCs w:val="24"/>
        </w:rPr>
        <w:t>по учебному предмету «Русский язык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» с планируемыми результатами и средствами их оценки, с организационными формами и условиями образовательного процесса.  </w:t>
      </w:r>
    </w:p>
    <w:p w:rsidR="001128C1" w:rsidRDefault="001128C1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Общие подходы к оценке планируемых результатов описаны в п.1.3. ООП НОО Гимназии. Особенности оценки </w:t>
      </w:r>
      <w:r w:rsidR="00DD021F" w:rsidRPr="001128C1">
        <w:rPr>
          <w:rFonts w:ascii="Times New Roman" w:eastAsia="Times New Roman" w:hAnsi="Times New Roman" w:cs="Times New Roman"/>
          <w:sz w:val="24"/>
          <w:szCs w:val="24"/>
        </w:rPr>
        <w:t>образовательных достижений,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критерии оценки представлены в Положении о системе оценивания, формах и порядке проведения текущего, промежуточного и итогового оценивания учащихся начальных классов МБОУ города Астрахани «Гимназия №1» (приказ № 153 от 01.09.2014)</w:t>
      </w:r>
      <w:r w:rsidRPr="001128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учитывается специфика учебного предмета «</w:t>
      </w:r>
      <w:r w:rsidR="000E5E5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56C65">
        <w:rPr>
          <w:rFonts w:ascii="Times New Roman" w:eastAsia="Times New Roman" w:hAnsi="Times New Roman" w:cs="Times New Roman"/>
          <w:b/>
          <w:sz w:val="24"/>
          <w:szCs w:val="24"/>
        </w:rPr>
        <w:t>усский язык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» и особенности оценочной деятельности в 4-х классах. Исходным основанием формирования контрольно-измерительных материалов в ходе реализации настоящей РП является инструментарий оценки, описанный в Приложении </w:t>
      </w:r>
      <w:r w:rsidRPr="001128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>.3.12 к ООП НОО Гимназии.</w:t>
      </w:r>
    </w:p>
    <w:p w:rsidR="006E36CD" w:rsidRPr="00DC2B46" w:rsidRDefault="006E36CD" w:rsidP="006E3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С.В.Иванов, автор рабочей программы по учебному предмету «</w:t>
      </w:r>
      <w:r w:rsidRPr="00DC2B46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DC2B46">
        <w:rPr>
          <w:rFonts w:ascii="Times New Roman" w:eastAsia="Calibri" w:hAnsi="Times New Roman" w:cs="Times New Roman"/>
          <w:sz w:val="24"/>
          <w:szCs w:val="24"/>
        </w:rPr>
        <w:t xml:space="preserve">», которая выбрана в качестве примерной для разработки настоящей РП, определяет следующим образом основную </w:t>
      </w:r>
      <w:r w:rsidRPr="00DC2B4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C2B46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предмета: сформировать у учащихся начальной школы </w:t>
      </w:r>
      <w:r w:rsidRPr="00DC2B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  <w:r w:rsidR="00923D39" w:rsidRPr="00DC2B46">
        <w:rPr>
          <w:rFonts w:ascii="Times New Roman" w:eastAsia="Calibri" w:hAnsi="Times New Roman" w:cs="Times New Roman"/>
          <w:sz w:val="24"/>
          <w:szCs w:val="24"/>
        </w:rPr>
        <w:t>Данная цель соответствует общим целевым ориентирам, заданным ФГОС НОО (см.: пп.7, 8, 19.3). Комплекс общих задач, сформулированных в рабочей программе С.В. Иванова адаптирован к особенностям содержания учебного предмета «Русский язык» в четвертом классе.</w:t>
      </w:r>
    </w:p>
    <w:p w:rsidR="00923D39" w:rsidRPr="00DC2B46" w:rsidRDefault="00923D39" w:rsidP="00923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DC2B46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DC2B46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«Русский язык» на период обучения в 4-м классе являются: </w:t>
      </w:r>
    </w:p>
    <w:p w:rsidR="006E36CD" w:rsidRPr="00DC2B46" w:rsidRDefault="006E36CD" w:rsidP="006E36C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6E36CD" w:rsidRPr="00DC2B46" w:rsidRDefault="006E36CD" w:rsidP="006E36C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6E36CD" w:rsidRPr="00DC2B46" w:rsidRDefault="006E36CD" w:rsidP="006E3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ab/>
        <w:t xml:space="preserve"> 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6E36CD" w:rsidRPr="00DC2B46" w:rsidRDefault="006E36CD" w:rsidP="006E3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6E36CD" w:rsidRPr="00DC2B46" w:rsidRDefault="006E36CD" w:rsidP="006E3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Грамотное письмо и правильная речь являются обязательным элементом общей культуры человека. Формируя навыки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6E36CD" w:rsidRPr="00DC2B46" w:rsidRDefault="006E36CD" w:rsidP="006E3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Научно-исследовательская (познавательная) цель реализуется в процессе ознакомления учащихся с основными положениями науки о языке.</w:t>
      </w:r>
    </w:p>
    <w:p w:rsidR="006E36CD" w:rsidRPr="00DC2B46" w:rsidRDefault="006E36CD" w:rsidP="006E3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их мира.</w:t>
      </w:r>
    </w:p>
    <w:p w:rsidR="006E36CD" w:rsidRPr="00DC2B46" w:rsidRDefault="006E36CD" w:rsidP="006E3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B46">
        <w:rPr>
          <w:rFonts w:ascii="Times New Roman" w:eastAsia="Calibri" w:hAnsi="Times New Roman" w:cs="Times New Roman"/>
          <w:sz w:val="24"/>
          <w:szCs w:val="24"/>
        </w:rPr>
        <w:t>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6E36CD" w:rsidRPr="001128C1" w:rsidRDefault="006E36CD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8C1" w:rsidRPr="008128F4" w:rsidRDefault="001128C1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28F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система целей и задач, а также требования ФГОС НОО к результатам освоения обучающимися ООП НОО, конкретизированные в подсистеме планируемых результатов обучения в разделе 1 настоящей РП, определяют основные линии содержания </w:t>
      </w:r>
      <w:r w:rsidR="00DC2B46" w:rsidRPr="008128F4">
        <w:rPr>
          <w:rFonts w:ascii="Times New Roman" w:eastAsia="Times New Roman" w:hAnsi="Times New Roman" w:cs="Times New Roman"/>
          <w:sz w:val="24"/>
          <w:szCs w:val="24"/>
        </w:rPr>
        <w:t>филологического</w:t>
      </w:r>
      <w:r w:rsidRPr="008128F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4-м классе (см. раздел 2 Программы), включая методы, приемы, технологии обучения, особенности оценочной деятельности.</w:t>
      </w:r>
      <w:r w:rsidRPr="008128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28C1" w:rsidRPr="008128F4" w:rsidRDefault="001128C1" w:rsidP="0011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8F4">
        <w:rPr>
          <w:rFonts w:ascii="Times New Roman" w:eastAsia="Times New Roman" w:hAnsi="Times New Roman" w:cs="Times New Roman"/>
          <w:sz w:val="24"/>
          <w:szCs w:val="24"/>
        </w:rPr>
        <w:t>Педагогическим инструментом реализации поставленных выше целей и задач при реализации настоящей РП, в соответствии с ООП НОО Гимназии и программой инновационной деятельности Гимназии, является дидактическая система деятельностного метода обучения Л.Г. Петерсон (ДСДМО)</w:t>
      </w:r>
      <w:r w:rsidRPr="008128F4">
        <w:rPr>
          <w:rFonts w:ascii="Calibri" w:eastAsia="Times New Roman" w:hAnsi="Calibri" w:cs="Times New Roman"/>
          <w:sz w:val="24"/>
          <w:szCs w:val="24"/>
          <w:vertAlign w:val="superscript"/>
        </w:rPr>
        <w:footnoteReference w:id="1"/>
      </w:r>
      <w:r w:rsidRPr="008128F4">
        <w:rPr>
          <w:rFonts w:ascii="Times New Roman" w:eastAsia="Times New Roman" w:hAnsi="Times New Roman" w:cs="Times New Roman"/>
          <w:sz w:val="24"/>
          <w:szCs w:val="24"/>
        </w:rPr>
        <w:t xml:space="preserve">. Ключевая идея дидактической системы заключается в том, что учащиеся не получают знания в готовом виде, а </w:t>
      </w:r>
      <w:r w:rsidRPr="00812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добывают их сами в процессе собственной учебной деятельности. В результате школьники приобретают личный </w:t>
      </w:r>
      <w:r w:rsidR="000E5E5E" w:rsidRPr="008128F4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8128F4">
        <w:rPr>
          <w:rFonts w:ascii="Times New Roman" w:eastAsia="Times New Roman" w:hAnsi="Times New Roman" w:cs="Times New Roman"/>
          <w:sz w:val="24"/>
          <w:szCs w:val="24"/>
        </w:rPr>
        <w:t xml:space="preserve"> и осваива</w:t>
      </w:r>
      <w:r w:rsidR="000E5E5E" w:rsidRPr="008128F4">
        <w:rPr>
          <w:rFonts w:ascii="Times New Roman" w:eastAsia="Times New Roman" w:hAnsi="Times New Roman" w:cs="Times New Roman"/>
          <w:sz w:val="24"/>
          <w:szCs w:val="24"/>
        </w:rPr>
        <w:t>ют систему знаний по русскому языку.</w:t>
      </w:r>
    </w:p>
    <w:p w:rsidR="001128C1" w:rsidRPr="001128C1" w:rsidRDefault="001128C1" w:rsidP="0011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ab/>
        <w:t xml:space="preserve">Центральным звеном организации учебной деятельности в ДСДМО является технология деятельностного метода (ТДМ), разработанная научными коллективами ИСДП и Центра СДП "Школа 2000..." ФГАОУ ДПО АПК и ППРО, которая позволяет включать учащихся в самостоятельную учебно-познавательную деятельность, обеспечить освоение обучающимися всего комплекса универсальных учебных действий (УУД), определенного ФГОС НОО, способствует достижению цели формирования у младших школьников основ умения учиться в целом.  Эффективному использованию данной технологии, её внутренней </w:t>
      </w:r>
      <w:proofErr w:type="spellStart"/>
      <w:r w:rsidRPr="001128C1">
        <w:rPr>
          <w:rFonts w:ascii="Times New Roman" w:eastAsia="Times New Roman" w:hAnsi="Times New Roman" w:cs="Times New Roman"/>
          <w:sz w:val="24"/>
          <w:szCs w:val="24"/>
        </w:rPr>
        <w:t>встроенности</w:t>
      </w:r>
      <w:proofErr w:type="spellEnd"/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процесс, а также гарантированному обеспечению формирования УУД в ходе освоения обучающимися содержания настоящей РП, способствует </w:t>
      </w:r>
      <w:proofErr w:type="spellStart"/>
      <w:r w:rsidRPr="001128C1">
        <w:rPr>
          <w:rFonts w:ascii="Times New Roman" w:eastAsia="Times New Roman" w:hAnsi="Times New Roman" w:cs="Times New Roman"/>
          <w:sz w:val="24"/>
          <w:szCs w:val="24"/>
        </w:rPr>
        <w:t>надпредметный</w:t>
      </w:r>
      <w:proofErr w:type="spellEnd"/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курс «Мир деятельности», который является неотъемлемой составляющей ДСДМО и реализуется в Гимназии на уровне НОО в рамках плана внеурочной деятельности. </w:t>
      </w:r>
    </w:p>
    <w:p w:rsidR="00DD021F" w:rsidRDefault="001128C1" w:rsidP="00DD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в ДСДМО являются уроки деятельностной направленности различных типов (к</w:t>
      </w:r>
      <w:r w:rsidR="00DD021F">
        <w:rPr>
          <w:rFonts w:ascii="Times New Roman" w:eastAsia="Times New Roman" w:hAnsi="Times New Roman" w:cs="Times New Roman"/>
          <w:sz w:val="24"/>
          <w:szCs w:val="24"/>
        </w:rPr>
        <w:t>лассификация по целеполаганию):</w:t>
      </w:r>
    </w:p>
    <w:p w:rsidR="001128C1" w:rsidRPr="00DD021F" w:rsidRDefault="001128C1" w:rsidP="00EC57E0">
      <w:pPr>
        <w:pStyle w:val="a7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D021F">
        <w:rPr>
          <w:rFonts w:ascii="Times New Roman" w:eastAsia="Times New Roman" w:hAnsi="Times New Roman" w:cs="Times New Roman"/>
          <w:sz w:val="24"/>
          <w:szCs w:val="24"/>
        </w:rPr>
        <w:t>уроки отк</w:t>
      </w:r>
      <w:r w:rsidR="00DD021F" w:rsidRPr="00DD021F">
        <w:rPr>
          <w:rFonts w:ascii="Times New Roman" w:eastAsia="Times New Roman" w:hAnsi="Times New Roman" w:cs="Times New Roman"/>
          <w:sz w:val="24"/>
          <w:szCs w:val="24"/>
        </w:rPr>
        <w:t xml:space="preserve">рытия нового знания (ОНЗ), где </w:t>
      </w:r>
      <w:r w:rsidRPr="00DD021F">
        <w:rPr>
          <w:rFonts w:ascii="Times New Roman" w:eastAsia="Times New Roman" w:hAnsi="Times New Roman" w:cs="Times New Roman"/>
          <w:sz w:val="24"/>
          <w:szCs w:val="24"/>
        </w:rPr>
        <w:t xml:space="preserve">учащиеся, </w:t>
      </w:r>
      <w:r w:rsidR="007C6AE8" w:rsidRPr="00DD021F">
        <w:rPr>
          <w:rFonts w:ascii="Times New Roman" w:eastAsia="Times New Roman" w:hAnsi="Times New Roman" w:cs="Times New Roman"/>
          <w:sz w:val="24"/>
          <w:szCs w:val="24"/>
        </w:rPr>
        <w:t>проходя дваэтапа учебной деятельности</w:t>
      </w:r>
      <w:r w:rsidRPr="00DD021F">
        <w:rPr>
          <w:rFonts w:ascii="Times New Roman" w:eastAsia="Times New Roman" w:hAnsi="Times New Roman" w:cs="Times New Roman"/>
          <w:sz w:val="24"/>
          <w:szCs w:val="24"/>
        </w:rPr>
        <w:t>, открывают новое знание;</w:t>
      </w:r>
    </w:p>
    <w:p w:rsidR="001128C1" w:rsidRPr="001128C1" w:rsidRDefault="001128C1" w:rsidP="007C6A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уроки рефлексии, где учащиеся закрепляют своё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1128C1" w:rsidRPr="001128C1" w:rsidRDefault="001128C1" w:rsidP="007C6A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уроки обобщающего контроля, на которых учащиеся учатся контролировать результаты своей учебной деятельности;</w:t>
      </w:r>
    </w:p>
    <w:p w:rsidR="001128C1" w:rsidRPr="001128C1" w:rsidRDefault="001128C1" w:rsidP="007C6A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уроки построения системы знаний (ПСЗ), предполагающие структурирование и систематизацию знаний по изучаемому предмету.</w:t>
      </w:r>
    </w:p>
    <w:p w:rsidR="001128C1" w:rsidRPr="001128C1" w:rsidRDefault="001128C1" w:rsidP="007C6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Все уроки строятся на основе метода рефлексивной самоорганизации (подробнее о построении урока см. раздел 2 настоящей РП). Данный метод обеспечивает возможность системного выполнения каждым ребенком всего комплекса регулятивных, познавательных и коммуникативных УУД. Типы уроков, планируемые по различным темам учебного </w:t>
      </w:r>
      <w:r w:rsidR="007C6AE8">
        <w:rPr>
          <w:rFonts w:ascii="Times New Roman" w:eastAsia="Times New Roman" w:hAnsi="Times New Roman" w:cs="Times New Roman"/>
          <w:sz w:val="24"/>
          <w:szCs w:val="24"/>
        </w:rPr>
        <w:t>предмета в четвёртом</w:t>
      </w:r>
      <w:r w:rsidR="007C6AE8" w:rsidRPr="001128C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>, представлены в КТП (см. Приложение 2).</w:t>
      </w:r>
    </w:p>
    <w:p w:rsidR="001128C1" w:rsidRPr="001128C1" w:rsidRDefault="001128C1" w:rsidP="007C6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Содержан</w:t>
      </w:r>
      <w:r w:rsidR="009C6923">
        <w:rPr>
          <w:rFonts w:ascii="Times New Roman" w:eastAsia="Times New Roman" w:hAnsi="Times New Roman" w:cs="Times New Roman"/>
          <w:sz w:val="24"/>
          <w:szCs w:val="24"/>
        </w:rPr>
        <w:t>ие учебного предмета «Русский язык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» для 4-го класса по каждому из изучаемых тематических разделов описано в разделе 2 настоящей РП в формате текста с указанием количества часов. В тексте каждого раздела курсивом выделены содержательные модули, ориентированные на обеспечение планируемых результатов блока </w:t>
      </w:r>
      <w:r w:rsidRPr="007C6AE8">
        <w:rPr>
          <w:rFonts w:ascii="Times New Roman" w:eastAsia="Times New Roman" w:hAnsi="Times New Roman" w:cs="Times New Roman"/>
          <w:i/>
          <w:sz w:val="24"/>
          <w:szCs w:val="24"/>
        </w:rPr>
        <w:t>«ученик получит возможность научиться».</w:t>
      </w:r>
    </w:p>
    <w:p w:rsidR="001128C1" w:rsidRPr="001128C1" w:rsidRDefault="001128C1" w:rsidP="007C6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представлено учебно-тематическим </w:t>
      </w:r>
      <w:r w:rsidR="007C6AE8" w:rsidRPr="001128C1">
        <w:rPr>
          <w:rFonts w:ascii="Times New Roman" w:eastAsia="Times New Roman" w:hAnsi="Times New Roman" w:cs="Times New Roman"/>
          <w:sz w:val="24"/>
          <w:szCs w:val="24"/>
        </w:rPr>
        <w:t>планом (</w:t>
      </w:r>
      <w:r w:rsidR="006204EA">
        <w:rPr>
          <w:rFonts w:ascii="Times New Roman" w:eastAsia="Times New Roman" w:hAnsi="Times New Roman" w:cs="Times New Roman"/>
          <w:sz w:val="24"/>
          <w:szCs w:val="24"/>
        </w:rPr>
        <w:t>далее УТП на 102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  <w:r w:rsidR="006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>с указанием количества часов, отводимых на освоение каждой темы, и календарно-тематич</w:t>
      </w:r>
      <w:r w:rsidR="006204EA">
        <w:rPr>
          <w:rFonts w:ascii="Times New Roman" w:eastAsia="Times New Roman" w:hAnsi="Times New Roman" w:cs="Times New Roman"/>
          <w:sz w:val="24"/>
          <w:szCs w:val="24"/>
        </w:rPr>
        <w:t>еским планом (далее – КТП на 102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часов).</w:t>
      </w:r>
    </w:p>
    <w:p w:rsidR="001128C1" w:rsidRPr="001128C1" w:rsidRDefault="001128C1" w:rsidP="007C6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представлено в Программе в разделе Приложений, что обеспечивает гибкость планирования: в КТП учителем вносятся изменения в соответствии с процедурой корректировки и согласования, описанной в Положении </w:t>
      </w:r>
      <w:r w:rsidRPr="001E767B">
        <w:rPr>
          <w:rFonts w:ascii="Times New Roman" w:eastAsia="Times New Roman" w:hAnsi="Times New Roman" w:cs="Times New Roman"/>
          <w:sz w:val="24"/>
          <w:szCs w:val="24"/>
        </w:rPr>
        <w:t>о РП (приказ №264 от 28.08.2018 г.). Корректировка в календарное планирование может вноситься как по причинам, не позволяющим объекти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вно выполнить Программу в запланированном в начале года объеме (карантин, болезнь учителя, ЧС природного характера и т.п.), так и по результатам анализа педагогической диагностики, которые могут потребовать пересмотра распределения времени, запланированного первоначально на изучение отдельных тем раздела, или между разделами.  Педагогическая диагностика проводится в начале года (стартовая) и в конце первого полугодия (текущая). Корректировка в КТП по её результатам вносится лишь в том случае, если выявлено, что более 50% обучающихся: </w:t>
      </w:r>
    </w:p>
    <w:p w:rsidR="001128C1" w:rsidRPr="001128C1" w:rsidRDefault="001128C1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не владеют навыками, позволяющими успешно осваивать Программу (стартовая педагогическая диагностика); </w:t>
      </w:r>
    </w:p>
    <w:p w:rsidR="001128C1" w:rsidRPr="001128C1" w:rsidRDefault="001128C1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б) не достигли планируемых результатов по конкретному разделу Программы (текущая педагогическая диагностика). </w:t>
      </w:r>
    </w:p>
    <w:p w:rsidR="001128C1" w:rsidRPr="001128C1" w:rsidRDefault="001128C1" w:rsidP="0011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Анализ результатов педагогической диагностики позволяет выстроить индивидуальный образовательный маршрут в освоении учебного предмета, развивать способности различных групп детей в «зоне ближайшего развития» на основе при</w:t>
      </w:r>
      <w:r w:rsidR="007C6A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>мов и техник дифференциации и индивидуализации образовательного процесса.</w:t>
      </w:r>
    </w:p>
    <w:p w:rsidR="002775AC" w:rsidRDefault="002775AC" w:rsidP="002775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EF4D9D" w:rsidRDefault="00EF4D9D" w:rsidP="002775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8C1" w:rsidRPr="002775AC" w:rsidRDefault="002775AC" w:rsidP="002775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1128C1" w:rsidRPr="0011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</w:t>
      </w:r>
      <w:r w:rsidR="009C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учебного предмета «Русский язык</w:t>
      </w:r>
      <w:r w:rsidR="001128C1" w:rsidRPr="0011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(4 класс).</w:t>
      </w:r>
    </w:p>
    <w:p w:rsidR="001128C1" w:rsidRDefault="001128C1" w:rsidP="001128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ФГОС НОО устанавливает требования к результатам освоения учебного предмета: личностным, </w:t>
      </w:r>
      <w:proofErr w:type="spellStart"/>
      <w:r w:rsidRPr="001128C1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1128C1">
        <w:rPr>
          <w:rFonts w:ascii="Times New Roman" w:eastAsia="Calibri" w:hAnsi="Times New Roman" w:cs="Times New Roman"/>
          <w:sz w:val="24"/>
          <w:szCs w:val="24"/>
        </w:rPr>
        <w:t>, предметным. Планируемые результаты, на обеспечение которых ориентирована настоящая РП, отвечают требованиям ФГОС НОО и соответствуют планируемым результатам ООП НОО Гимназии. В тоже время, список планируемых результатов, представленный в РП, представляет собой конкретизированный вариант системы планируемых результатов ООП НОО Гимназии. Конкретизация списка осуществлялась с учетом специфики учебного предмета и возрастных особенностей детей 9-10 лет.</w:t>
      </w:r>
    </w:p>
    <w:p w:rsidR="009C6923" w:rsidRPr="009C6923" w:rsidRDefault="009C6923" w:rsidP="009C69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" w:name="bookmark0"/>
      <w:r w:rsidRPr="009C6923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изучения учебного предмета  «Русский язык»</w:t>
      </w:r>
      <w:bookmarkEnd w:id="1"/>
      <w:r w:rsidRPr="009C692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осознавать язык как основное средство человеческого общения;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воспринимать русский язык как явление национальной культуры;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проявлять любознательность, активность и заинтересованность в познании мира;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понимать, что правильная устная и письменная речь есть показатель индивидуальной культуры человека;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демонстрировать способность к самооценке на основе наблюдения за собственной речью;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уважительно относиться к иному мнению;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принимать и осваивать социальную роль обучающегося, мотивировать учебную дея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тельность и понимать личностный смысл учения;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испытывать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проявлять доброжелательность, умение слушать и слышать собеседника;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сотрудничать со взрослыми и сверстниками, обосновывать свою позицию, высказы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вать своё мнение;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деятельность.</w:t>
      </w:r>
    </w:p>
    <w:p w:rsidR="009C6923" w:rsidRPr="009C6923" w:rsidRDefault="009C6923" w:rsidP="009C69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bookmark1"/>
    </w:p>
    <w:p w:rsidR="009C6923" w:rsidRPr="009C6923" w:rsidRDefault="009C6923" w:rsidP="009C69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9C6923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C6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 изучения учебного предмета «Русский язык»</w:t>
      </w:r>
      <w:bookmarkEnd w:id="2"/>
      <w:r w:rsidRPr="009C692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решения учебных задач;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ностей разных видов речи и ситуаций общения;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необходимость ориентироваться на позицию партнера, учитывать различ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ные мнения и координировать различные позиции в сотрудничестве с целью успешного уча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стия в диалоге; стремиться к более точному выражению собственного мнения и позиции;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уметь задавать вопросы;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принимать и сохранять цели и задачи учебной деятельности, находить средства её осуществления;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ставленной задачей и условиями её реализации;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понимать причины успеха/неуспеха учебной деятельности и быть способным конст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руктивно действовать даже в ситуациях неуспеха;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осваивать начальные формы познавательной и личностной рефлексии;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дания моделей изучаемых объектов и процессов;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использовать речевые средства для решения коммуникативных и познавательных задач;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владеть логическими действиями сравнения, анализа, синтеза, обобщения, класси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фикации, установления аналогий и причинно-следственных связей, построения рассужде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ний, отнесения к известным понятиям;</w:t>
      </w:r>
    </w:p>
    <w:p w:rsidR="009C6923" w:rsidRPr="009C6923" w:rsidRDefault="009C6923" w:rsidP="009C6923">
      <w:pPr>
        <w:numPr>
          <w:ilvl w:val="0"/>
          <w:numId w:val="3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23">
        <w:rPr>
          <w:rFonts w:ascii="Times New Roman" w:eastAsia="Calibri" w:hAnsi="Times New Roman" w:cs="Times New Roman"/>
          <w:sz w:val="24"/>
          <w:szCs w:val="24"/>
        </w:rPr>
        <w:t>слушать собеседника и вести диалог; признавать возможность существования раз</w:t>
      </w:r>
      <w:r w:rsidRPr="009C6923">
        <w:rPr>
          <w:rFonts w:ascii="Times New Roman" w:eastAsia="Calibri" w:hAnsi="Times New Roman" w:cs="Times New Roman"/>
          <w:sz w:val="24"/>
          <w:szCs w:val="24"/>
        </w:rPr>
        <w:softHyphen/>
        <w:t>личных точек зрения и права каждого иметь свою.</w:t>
      </w:r>
    </w:p>
    <w:p w:rsidR="009C6923" w:rsidRPr="001128C1" w:rsidRDefault="009C6923" w:rsidP="001128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8C1" w:rsidRPr="000C14C9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128C1" w:rsidRPr="008D49B4" w:rsidRDefault="001128C1" w:rsidP="008D49B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D49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</w:p>
    <w:p w:rsidR="008D49B4" w:rsidRPr="008D49B4" w:rsidRDefault="008D49B4" w:rsidP="008D49B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5938"/>
        <w:gridCol w:w="4914"/>
      </w:tblGrid>
      <w:tr w:rsidR="001128C1" w:rsidRPr="001128C1" w:rsidTr="001128C1">
        <w:trPr>
          <w:trHeight w:val="62"/>
          <w:tblHeader/>
          <w:jc w:val="center"/>
        </w:trPr>
        <w:tc>
          <w:tcPr>
            <w:tcW w:w="3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1128C1" w:rsidRPr="001128C1" w:rsidRDefault="001128C1" w:rsidP="001128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</w:rPr>
            </w:pPr>
            <w:r w:rsidRPr="001128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</w:rPr>
              <w:t>Тематический блок/раздел</w:t>
            </w:r>
          </w:p>
        </w:tc>
        <w:tc>
          <w:tcPr>
            <w:tcW w:w="10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1128C1" w:rsidRPr="001128C1" w:rsidRDefault="001128C1" w:rsidP="001128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</w:rPr>
            </w:pPr>
            <w:r w:rsidRPr="001128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</w:rPr>
              <w:t>Планируемые предметные результаты</w:t>
            </w:r>
          </w:p>
        </w:tc>
      </w:tr>
      <w:tr w:rsidR="001128C1" w:rsidRPr="001128C1" w:rsidTr="001128C1">
        <w:trPr>
          <w:trHeight w:val="62"/>
          <w:tblHeader/>
          <w:jc w:val="center"/>
        </w:trPr>
        <w:tc>
          <w:tcPr>
            <w:tcW w:w="3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28C1" w:rsidRPr="001128C1" w:rsidRDefault="001128C1" w:rsidP="001128C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</w:rPr>
            </w:pP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1128C1" w:rsidRPr="001128C1" w:rsidRDefault="001128C1" w:rsidP="001128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1128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Ученик научится</w:t>
            </w: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1128C1" w:rsidRPr="001128C1" w:rsidRDefault="001128C1" w:rsidP="001128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</w:rPr>
            </w:pPr>
            <w:r w:rsidRPr="001128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u w:color="000000"/>
              </w:rPr>
              <w:t>Ученик получит возможность научиться</w:t>
            </w:r>
            <w:r w:rsidRPr="001128C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u w:val="single" w:color="000000"/>
                <w:vertAlign w:val="superscript"/>
              </w:rPr>
              <w:footnoteReference w:id="2"/>
            </w:r>
          </w:p>
        </w:tc>
      </w:tr>
      <w:tr w:rsidR="001128C1" w:rsidRPr="001128C1" w:rsidTr="001128C1">
        <w:trPr>
          <w:trHeight w:val="62"/>
          <w:jc w:val="center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1128C1" w:rsidRDefault="009A4F38" w:rsidP="00112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9A4F38" w:rsidRPr="001128C1" w:rsidRDefault="001A32D3" w:rsidP="00112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</w:t>
            </w:r>
            <w:r w:rsidR="009A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различать, сравнивать, кратко характеризовать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существительное, имя прилагательное, личное местоимение, глагол: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устанавливать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слова к определённой части речи по комплексу освоенных признаков;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, словосочетание, предложение 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(простое, с однородными членами предложения);</w:t>
            </w:r>
          </w:p>
          <w:p w:rsidR="001A32D3" w:rsidRPr="00126BDC" w:rsidRDefault="001A32D3" w:rsidP="001A3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выделять, находить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начальную форму глагола, </w:t>
            </w:r>
          </w:p>
          <w:p w:rsidR="001A32D3" w:rsidRPr="00126BDC" w:rsidRDefault="001A32D3" w:rsidP="001A3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глаголов — время, лицо (в настоящем и будущем времени), число, род (в прошедшем времени в единственном числе);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изменять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 (спрягать); 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изменять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прошедшем времени по родам и числам; 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аходить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глаголы в формах настоящего, прошедшего и будущего времени;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глаголы в формах 1, 2, 3-го лица;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 учебные и практические задачи:</w:t>
            </w:r>
          </w:p>
          <w:p w:rsidR="001A32D3" w:rsidRPr="00126BDC" w:rsidRDefault="001A32D3" w:rsidP="001A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2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спряжение глагола;</w:t>
            </w:r>
          </w:p>
          <w:p w:rsidR="001128C1" w:rsidRPr="001128C1" w:rsidRDefault="001128C1" w:rsidP="001A32D3">
            <w:pPr>
              <w:tabs>
                <w:tab w:val="left" w:pos="0"/>
              </w:tabs>
              <w:spacing w:after="0" w:line="256" w:lineRule="auto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E6D9C" w:rsidRPr="004E6D9C" w:rsidRDefault="004E6D9C" w:rsidP="004E6D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4E6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</w:t>
            </w:r>
            <w:r w:rsidRPr="004E6D9C">
              <w:rPr>
                <w:rFonts w:ascii="Times New Roman" w:hAnsi="Times New Roman" w:cs="Times New Roman"/>
                <w:sz w:val="24"/>
                <w:szCs w:val="24"/>
              </w:rPr>
              <w:t>по предложенному в учебнике алгоритму морфологический анализ имени существительного, имени прилагательного, глагола и наречия;</w:t>
            </w:r>
          </w:p>
          <w:p w:rsidR="004E6D9C" w:rsidRPr="00126BDC" w:rsidRDefault="004E6D9C" w:rsidP="004E6D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E6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4E6D9C">
              <w:rPr>
                <w:rFonts w:ascii="Times New Roman" w:hAnsi="Times New Roman" w:cs="Times New Roman"/>
                <w:sz w:val="24"/>
                <w:szCs w:val="24"/>
              </w:rPr>
              <w:t>наречие и имя числительное в тексте;</w:t>
            </w:r>
          </w:p>
          <w:p w:rsidR="005C05DC" w:rsidRPr="000E1ED6" w:rsidRDefault="005C05DC" w:rsidP="005C05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определять</w:t>
            </w:r>
            <w:r w:rsidRPr="000E1ED6">
              <w:rPr>
                <w:rFonts w:ascii="Times New Roman" w:hAnsi="Times New Roman" w:cs="Times New Roman"/>
                <w:sz w:val="24"/>
                <w:szCs w:val="24"/>
              </w:rPr>
              <w:t xml:space="preserve"> вид глагола;</w:t>
            </w:r>
          </w:p>
          <w:p w:rsidR="001128C1" w:rsidRPr="001128C1" w:rsidRDefault="001128C1" w:rsidP="009A4F38">
            <w:pPr>
              <w:tabs>
                <w:tab w:val="left" w:pos="0"/>
              </w:tabs>
              <w:spacing w:after="0" w:line="256" w:lineRule="auto"/>
              <w:ind w:left="48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8C1" w:rsidRPr="001128C1" w:rsidTr="001128C1">
        <w:trPr>
          <w:trHeight w:val="62"/>
          <w:jc w:val="center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37CF" w:rsidRDefault="005C37CF" w:rsidP="005C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«Как устроен наш язык»</w:t>
            </w:r>
          </w:p>
          <w:p w:rsidR="001128C1" w:rsidRPr="005C37CF" w:rsidRDefault="005C37CF" w:rsidP="005C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8"/>
                <w:u w:color="000000"/>
              </w:rPr>
            </w:pPr>
            <w:r w:rsidRPr="005C37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8"/>
                <w:u w:color="000000"/>
              </w:rPr>
              <w:t>Орфоэпия.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1128C1" w:rsidRPr="001128C1" w:rsidRDefault="001128C1" w:rsidP="005C37CF">
            <w:pPr>
              <w:tabs>
                <w:tab w:val="left" w:pos="0"/>
                <w:tab w:val="left" w:pos="459"/>
              </w:tabs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4E6D9C" w:rsidRDefault="004E6D9C" w:rsidP="004E6D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C3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соблюдать</w:t>
            </w:r>
            <w:r w:rsidRPr="005C37CF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  <w:p w:rsidR="001128C1" w:rsidRPr="001128C1" w:rsidRDefault="001128C1" w:rsidP="005C37CF">
            <w:pPr>
              <w:tabs>
                <w:tab w:val="left" w:pos="0"/>
                <w:tab w:val="left" w:pos="459"/>
              </w:tabs>
              <w:spacing w:after="0" w:line="256" w:lineRule="auto"/>
              <w:ind w:left="35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8C1" w:rsidRPr="001128C1" w:rsidTr="001128C1">
        <w:trPr>
          <w:trHeight w:val="62"/>
          <w:jc w:val="center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5C37CF" w:rsidRDefault="005C37CF" w:rsidP="005C3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1128C1" w:rsidRPr="001128C1" w:rsidRDefault="005C37CF" w:rsidP="00112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Синтаксис.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0E1ED6" w:rsidRPr="00126BDC" w:rsidRDefault="000E1ED6" w:rsidP="000E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проверять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и предложенный тексты,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исправлять 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пунктуационные ошибки;</w:t>
            </w:r>
          </w:p>
          <w:p w:rsidR="001128C1" w:rsidRPr="001128C1" w:rsidRDefault="001128C1" w:rsidP="005C37CF">
            <w:pPr>
              <w:tabs>
                <w:tab w:val="left" w:pos="0"/>
                <w:tab w:val="left" w:pos="459"/>
              </w:tabs>
              <w:spacing w:after="0" w:line="256" w:lineRule="auto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0E1ED6" w:rsidRPr="000E1ED6" w:rsidRDefault="000E1ED6" w:rsidP="000E1E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E1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</w:t>
            </w:r>
            <w:r w:rsidRPr="000E1ED6">
              <w:rPr>
                <w:rFonts w:ascii="Times New Roman" w:hAnsi="Times New Roman" w:cs="Times New Roman"/>
                <w:sz w:val="24"/>
                <w:szCs w:val="24"/>
              </w:rPr>
              <w:t>по предложенному в учебнике алгоритму синтаксический анализ простого двусоставного предложения;</w:t>
            </w:r>
          </w:p>
          <w:p w:rsidR="005C05DC" w:rsidRPr="005C05DC" w:rsidRDefault="005C05DC" w:rsidP="005C05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</w:t>
            </w:r>
            <w:r w:rsidRPr="005C05DC">
              <w:rPr>
                <w:rFonts w:ascii="Times New Roman" w:hAnsi="Times New Roman" w:cs="Times New Roman"/>
                <w:sz w:val="24"/>
                <w:szCs w:val="24"/>
              </w:rPr>
              <w:t>правило постановки запятой между частями сложного предложения (простейшие случаи);</w:t>
            </w:r>
          </w:p>
          <w:p w:rsidR="001128C1" w:rsidRPr="000E1ED6" w:rsidRDefault="001128C1" w:rsidP="000E1ED6">
            <w:pPr>
              <w:tabs>
                <w:tab w:val="left" w:pos="0"/>
                <w:tab w:val="left" w:pos="459"/>
              </w:tabs>
              <w:spacing w:after="0" w:line="256" w:lineRule="auto"/>
              <w:ind w:left="3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28C1" w:rsidRPr="001128C1" w:rsidTr="001128C1">
        <w:trPr>
          <w:trHeight w:val="62"/>
          <w:jc w:val="center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1128C1" w:rsidRPr="001128C1" w:rsidRDefault="005C05DC" w:rsidP="00112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«Правописание».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орфографической задачи в зависимости от места орфограммы в слове;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подбирать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определенной орфограммой;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(уточнять) написание слова по орфографическому словарю учебника;</w:t>
            </w:r>
          </w:p>
          <w:p w:rsidR="005C05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безошибочно 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списывать и писать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тексты объёмом 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80-100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*слов;</w:t>
            </w:r>
          </w:p>
          <w:p w:rsidR="00A833CB" w:rsidRPr="005C05DC" w:rsidRDefault="00A833CB" w:rsidP="00A8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0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проверять</w:t>
            </w:r>
            <w:r w:rsidRPr="005C05D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и предложенный тексты, находить и исправлять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рфографические ошибки;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 правила правописания</w:t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непроверяемые гласные и согласные в корне слова (словарные слова, определённые программой);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безударных падежных окончаний имён существительных, кроме существительных на -мя, -</w:t>
            </w:r>
            <w:proofErr w:type="spellStart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; написание безударных падежных окончаний имён прилагательных;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мягкий знак в глаголах с сочетании 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5DC" w:rsidRPr="00126BDC" w:rsidRDefault="005C05DC" w:rsidP="005C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глаголов.</w:t>
            </w:r>
          </w:p>
          <w:p w:rsidR="001128C1" w:rsidRPr="001128C1" w:rsidRDefault="001128C1" w:rsidP="00A8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1128C1" w:rsidRPr="001128C1" w:rsidRDefault="001128C1" w:rsidP="00A833CB">
            <w:pPr>
              <w:tabs>
                <w:tab w:val="left" w:pos="0"/>
                <w:tab w:val="left" w:pos="459"/>
              </w:tabs>
              <w:spacing w:after="0" w:line="256" w:lineRule="auto"/>
              <w:ind w:left="3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1341" w:rsidRPr="00A833CB" w:rsidTr="00C01341">
        <w:trPr>
          <w:trHeight w:val="62"/>
          <w:jc w:val="center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DB2534" w:rsidRPr="001128C1" w:rsidRDefault="006204EA" w:rsidP="00620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«Русский язык (Развитие речи): углублённый учебный модуль к учебному предмету «Русский язык» (34 часа).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01341" w:rsidRPr="00C01341" w:rsidRDefault="00C01341" w:rsidP="00C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C01341" w:rsidRPr="00C01341" w:rsidRDefault="00C01341" w:rsidP="00A705B4">
            <w:pPr>
              <w:tabs>
                <w:tab w:val="left" w:pos="275"/>
              </w:tabs>
              <w:spacing w:line="256" w:lineRule="auto"/>
              <w:ind w:left="-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письменно воспроизводить текст с заданной степенью свернутости (план, пересказ, изложение, сочинение);</w:t>
            </w:r>
          </w:p>
          <w:p w:rsidR="00C01341" w:rsidRPr="00C01341" w:rsidRDefault="00C01341" w:rsidP="00A705B4">
            <w:pPr>
              <w:tabs>
                <w:tab w:val="left" w:pos="275"/>
              </w:tabs>
              <w:spacing w:line="256" w:lineRule="auto"/>
              <w:ind w:left="-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подробно, выборочно, от другого лица;</w:t>
            </w:r>
          </w:p>
          <w:p w:rsidR="00C01341" w:rsidRPr="00C01341" w:rsidRDefault="00C01341" w:rsidP="00A705B4">
            <w:pPr>
              <w:tabs>
                <w:tab w:val="left" w:pos="275"/>
              </w:tabs>
              <w:spacing w:after="0" w:line="256" w:lineRule="auto"/>
              <w:ind w:left="-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сочинять на основе данного сюжета, </w:t>
            </w: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используя средства выразительности;</w:t>
            </w:r>
          </w:p>
          <w:p w:rsidR="00C01341" w:rsidRPr="00C01341" w:rsidRDefault="00C01341" w:rsidP="00A705B4">
            <w:pPr>
              <w:tabs>
                <w:tab w:val="left" w:pos="275"/>
              </w:tabs>
              <w:spacing w:after="0" w:line="256" w:lineRule="auto"/>
              <w:ind w:left="-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-создавать по аналогии  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ксты различных стилей и жанров </w:t>
            </w: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стихотворение, заметку</w:t>
            </w:r>
            <w:proofErr w:type="gramStart"/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отзыв);</w:t>
            </w:r>
          </w:p>
          <w:p w:rsidR="00C01341" w:rsidRPr="00C01341" w:rsidRDefault="00C01341" w:rsidP="00A705B4">
            <w:pPr>
              <w:tabs>
                <w:tab w:val="left" w:pos="275"/>
              </w:tabs>
              <w:spacing w:line="256" w:lineRule="auto"/>
              <w:ind w:left="-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осуществлять выбор и организацию языковых сре</w:t>
            </w:r>
            <w:proofErr w:type="gramStart"/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дств в с</w:t>
            </w:r>
            <w:proofErr w:type="gramEnd"/>
            <w:r w:rsidRPr="00C01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оответствии с темой, целями, сферой и ситуацией общения;</w:t>
            </w:r>
          </w:p>
          <w:p w:rsidR="00C01341" w:rsidRPr="00A833CB" w:rsidRDefault="00C01341" w:rsidP="00C01341">
            <w:pPr>
              <w:tabs>
                <w:tab w:val="left" w:pos="0"/>
                <w:tab w:val="left" w:pos="459"/>
              </w:tabs>
              <w:spacing w:after="0" w:line="256" w:lineRule="auto"/>
              <w:ind w:left="3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01341" w:rsidRDefault="00C0134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8C1" w:rsidRDefault="001128C1" w:rsidP="00A70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Дальнейшая конкретизация предметных и </w:t>
      </w:r>
      <w:proofErr w:type="spellStart"/>
      <w:r w:rsidRPr="00112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112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представлена в таблице календарно-тематического </w:t>
      </w:r>
      <w:r w:rsidR="003310EE" w:rsidRPr="00112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планирования в</w:t>
      </w:r>
      <w:r w:rsidRPr="001128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столбце «</w:t>
      </w:r>
      <w:r w:rsidRPr="001128C1">
        <w:rPr>
          <w:rFonts w:ascii="Times New Roman" w:eastAsia="Calibri" w:hAnsi="Times New Roman" w:cs="Times New Roman"/>
          <w:sz w:val="24"/>
          <w:szCs w:val="24"/>
        </w:rPr>
        <w:t>Характеристика деятельности учащихся».</w:t>
      </w:r>
    </w:p>
    <w:p w:rsidR="001F426A" w:rsidRPr="001128C1" w:rsidRDefault="001F426A" w:rsidP="001F4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8C1" w:rsidRPr="001128C1" w:rsidRDefault="001128C1" w:rsidP="001F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Важнейшим результатом реализации ФГОС НОО становится и формирование ИКТ-компетентности обучающихся.</w:t>
      </w:r>
    </w:p>
    <w:p w:rsidR="001128C1" w:rsidRPr="001128C1" w:rsidRDefault="001128C1" w:rsidP="001F42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ИКТ-компетентности (не только умения на базовом уровне пользоваться широким спектром информационных и коммуникационных технологий (ИКТ), но и формирования осознанного и грамотного подхода к выбору и применению средств ИКТ) являются частью этих </w:t>
      </w:r>
      <w:proofErr w:type="spellStart"/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 необходимым компонентом программы формирования УУД. Формирование ИКТ-компетентности учащихся проходит во всех предметных областях начальной школы, в том числе за счет содержан</w:t>
      </w:r>
      <w:r w:rsidR="00BC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учебного предмета «русский язык</w:t>
      </w: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наиболее важным является формирование осознанного и грамотного подхода к выбору и применению средств ИКТ.</w:t>
      </w:r>
    </w:p>
    <w:p w:rsidR="001128C1" w:rsidRPr="001128C1" w:rsidRDefault="001128C1" w:rsidP="001F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РП по данному учебному предмету реализуются четыре основных формы работы учащихся с применением средств ИКТ:</w:t>
      </w:r>
    </w:p>
    <w:p w:rsidR="003310EE" w:rsidRDefault="001128C1" w:rsidP="003310E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адаптированных обучающих программных средах -Учи </w:t>
      </w:r>
      <w:proofErr w:type="spellStart"/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="001F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F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28C1" w:rsidRPr="003310EE" w:rsidRDefault="001128C1" w:rsidP="003310E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и учебно-исследовательская деятельность (в том числе на образовательная платформа </w:t>
      </w:r>
      <w:proofErr w:type="spellStart"/>
      <w:r w:rsidRPr="0033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ГлобалЛаб</w:t>
      </w:r>
      <w:proofErr w:type="spellEnd"/>
      <w:r w:rsidRPr="0033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128C1" w:rsidRPr="001128C1" w:rsidRDefault="001128C1" w:rsidP="001F426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предметными тренажерами, электронными формами учебника;</w:t>
      </w:r>
    </w:p>
    <w:p w:rsidR="001128C1" w:rsidRPr="001F426A" w:rsidRDefault="001128C1" w:rsidP="001F426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 на учебных сайтах по предмету.</w:t>
      </w:r>
    </w:p>
    <w:p w:rsidR="001F426A" w:rsidRPr="001128C1" w:rsidRDefault="001F426A" w:rsidP="001F426A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8C1" w:rsidRPr="001128C1" w:rsidRDefault="00BC1CA5" w:rsidP="001F42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русский язык</w:t>
      </w:r>
      <w:r w:rsidR="001128C1"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мультимедийного ресурса имеют ряд методических преимуществ:</w:t>
      </w:r>
    </w:p>
    <w:p w:rsidR="001128C1" w:rsidRPr="001128C1" w:rsidRDefault="001128C1" w:rsidP="001F426A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во-первых, применение ИКТ на уроках усиливает положительную мотивацию обучения, активизирует познавательную деятельность учащихся;</w:t>
      </w:r>
    </w:p>
    <w:p w:rsidR="001128C1" w:rsidRPr="001128C1" w:rsidRDefault="001128C1" w:rsidP="001F426A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во-вторых,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материала; </w:t>
      </w:r>
    </w:p>
    <w:p w:rsidR="001128C1" w:rsidRPr="001128C1" w:rsidRDefault="001128C1" w:rsidP="001F426A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в-третьих, повышается объем выполняемой работы на уроке в 1,5-2 раза; обеспечивается высокая степень дифференциации обучения (до индивидуализация); </w:t>
      </w:r>
    </w:p>
    <w:p w:rsidR="001128C1" w:rsidRPr="001128C1" w:rsidRDefault="001128C1" w:rsidP="001F426A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в-четвёртых, расширяется возможность самостоятельной деятельности; формируются навыки подлинно исследовательской деятельности; </w:t>
      </w:r>
    </w:p>
    <w:p w:rsidR="001F426A" w:rsidRPr="001F426A" w:rsidRDefault="001128C1" w:rsidP="001F426A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в-пятых, обеспечивается доступ к различным справочным системам, электронным ученикам, другим информационным ресурсам.</w:t>
      </w:r>
    </w:p>
    <w:p w:rsidR="001128C1" w:rsidRDefault="001128C1" w:rsidP="00112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ц</w:t>
      </w:r>
      <w:r w:rsidR="00BC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енностью такого урока русский язык</w:t>
      </w:r>
      <w:r w:rsidRPr="0011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активная познавательная деятельность на протяжении всего урока. Очень много того, что должны уметь учащиеся в области этой компетентности</w:t>
      </w:r>
      <w:r w:rsidR="00BC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изучается на уроках русского языка</w:t>
      </w:r>
      <w:r w:rsidR="0070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26A" w:rsidRPr="001128C1" w:rsidRDefault="001F426A" w:rsidP="001128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8C1" w:rsidRPr="001128C1" w:rsidRDefault="001128C1" w:rsidP="001128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В курсе</w:t>
      </w:r>
      <w:r w:rsidR="00F540BC">
        <w:rPr>
          <w:rFonts w:ascii="Times New Roman" w:eastAsia="Calibri" w:hAnsi="Times New Roman" w:cs="Times New Roman"/>
          <w:sz w:val="24"/>
          <w:szCs w:val="24"/>
        </w:rPr>
        <w:t xml:space="preserve"> «Русский язык»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 предусмотрена многоуровневая система контроля знаний: </w:t>
      </w:r>
      <w:r w:rsidRPr="001128C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самоконтроль</w:t>
      </w:r>
      <w:r w:rsidRPr="001128C1">
        <w:rPr>
          <w:rFonts w:ascii="Times New Roman" w:eastAsia="Calibri" w:hAnsi="Times New Roman" w:cs="Times New Roman"/>
          <w:sz w:val="24"/>
          <w:szCs w:val="24"/>
        </w:rPr>
        <w:t>– при введении нового материала, </w:t>
      </w:r>
      <w:r w:rsidRPr="001128C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взаимоконтроль</w:t>
      </w:r>
      <w:r w:rsidRPr="001128C1">
        <w:rPr>
          <w:rFonts w:ascii="Times New Roman" w:eastAsia="Calibri" w:hAnsi="Times New Roman" w:cs="Times New Roman"/>
          <w:sz w:val="24"/>
          <w:szCs w:val="24"/>
        </w:rPr>
        <w:t>– в процессе его отработки, </w:t>
      </w:r>
      <w:r w:rsidRPr="001128C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обучающий</w:t>
      </w:r>
      <w:r w:rsidRPr="001128C1">
        <w:rPr>
          <w:rFonts w:ascii="Times New Roman" w:eastAsia="Calibri" w:hAnsi="Times New Roman" w:cs="Times New Roman"/>
          <w:sz w:val="24"/>
          <w:szCs w:val="24"/>
        </w:rPr>
        <w:t> </w:t>
      </w:r>
      <w:r w:rsidRPr="001128C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контроль</w:t>
      </w:r>
      <w:r w:rsidRPr="001128C1">
        <w:rPr>
          <w:rFonts w:ascii="Times New Roman" w:eastAsia="Calibri" w:hAnsi="Times New Roman" w:cs="Times New Roman"/>
          <w:sz w:val="24"/>
          <w:szCs w:val="24"/>
        </w:rPr>
        <w:t> – в системе обучающих самостоятельных работ, </w:t>
      </w:r>
      <w:r w:rsidRPr="001128C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текущий контроль</w:t>
      </w:r>
      <w:r w:rsidRPr="001128C1">
        <w:rPr>
          <w:rFonts w:ascii="Times New Roman" w:eastAsia="Calibri" w:hAnsi="Times New Roman" w:cs="Times New Roman"/>
          <w:sz w:val="24"/>
          <w:szCs w:val="24"/>
        </w:rPr>
        <w:t> – при проведении проверочных работ в течение учебного года</w:t>
      </w:r>
      <w:r w:rsidR="000D19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D19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19EF" w:rsidRPr="009B38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тематических проверок выбир</w:t>
      </w:r>
      <w:r w:rsidR="00F5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узловые вопросы программы, </w:t>
      </w:r>
      <w:r w:rsidRPr="001128C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промежуточный контроль</w:t>
      </w:r>
      <w:r w:rsidR="000D19E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(</w:t>
      </w:r>
      <w:r w:rsidR="000D19EF" w:rsidRPr="009B3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контрольных работ комбинированного характера</w:t>
      </w:r>
      <w:r w:rsidR="00F5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B85" w:rsidRPr="00A705B4" w:rsidRDefault="001128C1" w:rsidP="00A705B4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Подробно система оценивания представлена в «Положении о системе оценивания, формах и порядке проведения текущего, промежуточного и итогового оценивания учащихся начальных классов МБОУ г. Астрахани «Гимназия №1» (приказ № 153 от 01.09.2014)</w:t>
      </w:r>
      <w:r w:rsidRPr="001128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Инструментарий оценки представлен в Приложении </w:t>
      </w:r>
      <w:r w:rsidRPr="001128C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128C1">
        <w:rPr>
          <w:rFonts w:ascii="Times New Roman" w:eastAsia="Calibri" w:hAnsi="Times New Roman" w:cs="Times New Roman"/>
          <w:sz w:val="24"/>
          <w:szCs w:val="24"/>
        </w:rPr>
        <w:t>.3.12 к ООП НОО. Оценка ведется как в ходе текущего и промежуточного оценивания, так и в ходе выполнения итоговых проверочных работ. Результаты накопительной оценки, полученной в ходе текущего и промежуточного оценивания, фиксируются в портфолио и учитываются при определении итоговой оценки. Система оценки предполагает включение учащихся в контрольно-оценочную деятельность для того, чтобы младшие школьники приобретали навыки самооценки и самоанализа (рефлексии). Фонды оценочных средств по предмету являются неотъемлемой частью рабочей программы по каждой из дисциплин учебного плана ООП НОО. Они представляют собой совокупность контрольно-измерительных материалов (далее – КИМ) и оценочных средств с учетом оценки двух блоков планируемых результатов – «ученик научится» и «ученик получит возможность научиться» (</w:t>
      </w:r>
      <w:proofErr w:type="spellStart"/>
      <w:r w:rsidRPr="001128C1">
        <w:rPr>
          <w:rFonts w:ascii="Times New Roman" w:eastAsia="Calibri" w:hAnsi="Times New Roman" w:cs="Times New Roman"/>
          <w:sz w:val="24"/>
          <w:szCs w:val="24"/>
        </w:rPr>
        <w:t>р</w:t>
      </w:r>
      <w:r w:rsidRPr="001128C1">
        <w:rPr>
          <w:rFonts w:ascii="Times New Roman" w:eastAsia="Arial" w:hAnsi="Times New Roman" w:cs="Times New Roman"/>
          <w:sz w:val="24"/>
          <w:szCs w:val="24"/>
        </w:rPr>
        <w:t>азноуровневые</w:t>
      </w:r>
      <w:proofErr w:type="spellEnd"/>
      <w:r w:rsidRPr="001128C1">
        <w:rPr>
          <w:rFonts w:ascii="Times New Roman" w:eastAsia="Arial" w:hAnsi="Times New Roman" w:cs="Times New Roman"/>
          <w:sz w:val="24"/>
          <w:szCs w:val="24"/>
        </w:rPr>
        <w:t xml:space="preserve"> задачи и задания)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. Фонды оценочных средств по предмету используются для проведения всех </w:t>
      </w:r>
      <w:r w:rsidR="001F426A" w:rsidRPr="001128C1">
        <w:rPr>
          <w:rFonts w:ascii="Times New Roman" w:eastAsia="Calibri" w:hAnsi="Times New Roman" w:cs="Times New Roman"/>
          <w:sz w:val="24"/>
          <w:szCs w:val="24"/>
        </w:rPr>
        <w:t>видов контроля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. Описание фондов оценочных средств (инструментарий), включающих типовые задания, контрольные работы, тесты и др., позволяющие оценить знания, умения и уровень приобретенных УУД, предметных </w:t>
      </w:r>
      <w:r w:rsidR="001F426A" w:rsidRPr="001128C1">
        <w:rPr>
          <w:rFonts w:ascii="Times New Roman" w:eastAsia="Calibri" w:hAnsi="Times New Roman" w:cs="Times New Roman"/>
          <w:sz w:val="24"/>
          <w:szCs w:val="24"/>
        </w:rPr>
        <w:t>результатов представлено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 w:rsidRPr="001128C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8128F4">
        <w:rPr>
          <w:rFonts w:ascii="Times New Roman" w:eastAsia="Calibri" w:hAnsi="Times New Roman" w:cs="Times New Roman"/>
          <w:sz w:val="24"/>
          <w:szCs w:val="24"/>
        </w:rPr>
        <w:t>.3.12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 к ООП НОО.</w:t>
      </w:r>
    </w:p>
    <w:p w:rsidR="00A705B4" w:rsidRDefault="00E31157" w:rsidP="00A705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01341">
        <w:rPr>
          <w:rFonts w:ascii="Times New Roman" w:eastAsia="Calibri" w:hAnsi="Times New Roman" w:cs="Times New Roman"/>
          <w:b/>
          <w:sz w:val="24"/>
          <w:szCs w:val="24"/>
        </w:rPr>
        <w:t>Особенности контроля и о</w:t>
      </w:r>
      <w:r w:rsidR="00C24987" w:rsidRPr="00C01341">
        <w:rPr>
          <w:rFonts w:ascii="Times New Roman" w:eastAsia="Calibri" w:hAnsi="Times New Roman" w:cs="Times New Roman"/>
          <w:b/>
          <w:sz w:val="24"/>
          <w:szCs w:val="24"/>
        </w:rPr>
        <w:t>ценки</w:t>
      </w:r>
      <w:r w:rsidRPr="00C0134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31157" w:rsidRPr="00C01341" w:rsidRDefault="00E31157" w:rsidP="00A70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Объектом оценки предметных результатов служит способность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31157" w:rsidRPr="00C01341" w:rsidRDefault="00E31157" w:rsidP="00A70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 в учебниках «Русский язык» (авторы С.В. Иванов, А.О. Евдокимова, М.И. Кузнецова, Л.В. </w:t>
      </w:r>
      <w:proofErr w:type="spellStart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Петленко</w:t>
      </w:r>
      <w:proofErr w:type="spellEnd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В.Ю. Романова) разделен на три блока: «Как устроен наш язык» - основы лингвистических знаний, «Правописание» - формирование умений и навыков грамотного и безошибочного письма, «Развитие речи» - формирование письменной речи учащихся. Исходя из этого, все письменные работы по русскому языку проводятся только по блокам. Усвоение учебного материала, изученного на уроках блока «Как устроен наш язык», </w:t>
      </w: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проверяется при помощи контрольных работ или тестов; усвоение учебного материала уроков блока «Правописание» контролируется при помощи диктантов, тестов и списывания; умения, отработанные на уроках блока «Развитие речи», проверяются при помощи изложений.</w:t>
      </w:r>
    </w:p>
    <w:p w:rsidR="00E31157" w:rsidRPr="00C01341" w:rsidRDefault="00E31157" w:rsidP="00A70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Контрольные работы построены с учётом принципа дифференциации, что позволяет индивидуализировать контроль в условиях одного класса. По всем теоретическим темам курса представлены двухуровневые контрольные работы (уровень сложности заданий </w:t>
      </w:r>
      <w:proofErr w:type="gramStart"/>
      <w:r w:rsidRPr="00C0134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proofErr w:type="gramEnd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C0134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варианта блока «Как устроен наш язык»). Также учитель вправе выбирать форму контроля (в блоке «Правописание» орфографический тест или диктант на ту же тему).</w:t>
      </w:r>
    </w:p>
    <w:p w:rsidR="00E31157" w:rsidRPr="00C01341" w:rsidRDefault="00E31157" w:rsidP="00A70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проведения контрольных работ. Подходы к выбору сложности работы:</w:t>
      </w:r>
    </w:p>
    <w:p w:rsidR="00E31157" w:rsidRPr="00C01341" w:rsidRDefault="00E31157" w:rsidP="00A705B4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самостоятельно  определяет, какой вариант – базовый или повышенной сложности – будет выполнять тот или иной ученик.  В этом случае учитель проверяет, достигнут ли уровень усвоения учебного материала, который продемонстрировал ученик в текущей работе (учитель проверяет свои ожидания от усвоения этим учеником учебного материала). Поэтому, если ученик не справился с работой повышенного уровня сложности, ему предоставляется возможность выполнить контрольную работу менее сложного варианта.</w:t>
      </w:r>
    </w:p>
    <w:p w:rsidR="00E31157" w:rsidRPr="00C01341" w:rsidRDefault="00E31157" w:rsidP="00A705B4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предупреждает учащихся о том, что первый вариант немного проще и легче второго, и предлагает им самим самостоятельно выбрать, какой из вариантов они хотят выполнить. При такой форме проведении контроля проверяется не только уровень достижения предметных планируемых результатов, но также степень мотивации и самооценки учащихся. Однако вполне вероятно, что учащиеся, демонстрирующие в текущей работе недостаточно высокий предметный уровень, по разным причинам выберут для контроля вариант повышенной сложности, в то время как более успешные ученики, чтобы не допустить ошибки, остановятся на базовом варианте. Учитель должен помнить, что в обоих случаях он проверит уровень достижения предметных планируемых результатов. Но сам выбор учениками того или иного варианта позволит учителю впоследствии скорректировать свою работу с каждым конкретным учеником.</w:t>
      </w:r>
    </w:p>
    <w:p w:rsidR="00E31157" w:rsidRPr="00C01341" w:rsidRDefault="00E31157" w:rsidP="00A705B4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ничего не говорит об уровне сложности заданий каждого варианта и предлагает ученикам сначала полностью прочитать задания и языковой материал к ним, а затем определиться, какой из вариантов они будут выполнять. Такая форма проведения контроля демонстрирует максимальную степень </w:t>
      </w:r>
      <w:proofErr w:type="spellStart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саморефлексии</w:t>
      </w:r>
      <w:proofErr w:type="spellEnd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учащихся: они не только определяются со сложностью заданий и сложностью языкового материала, но также имеют возможность выбора наиболее подходящего варианта. Данный подход эффективен после  введения </w:t>
      </w:r>
      <w:proofErr w:type="spellStart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внутриклассного</w:t>
      </w:r>
      <w:proofErr w:type="spellEnd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формирующего оценивания, овладения учащимися прогностической оценкой (оценка предстоящей работы).</w:t>
      </w:r>
    </w:p>
    <w:p w:rsidR="00E31157" w:rsidRPr="00C01341" w:rsidRDefault="00E31157" w:rsidP="00A70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три формы проведения контрольных работ в первую очередь преследуют цель реализации дифференцированного контроля для наиболее адекватного отражения уровня достижения</w:t>
      </w:r>
      <w:r w:rsidR="00EB16CC"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предметных, так и </w:t>
      </w:r>
      <w:proofErr w:type="spellStart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C01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планируемых результатов.</w:t>
      </w:r>
    </w:p>
    <w:p w:rsidR="00C24987" w:rsidRDefault="00C24987" w:rsidP="00EB16CC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4987" w:rsidRDefault="00C24987" w:rsidP="00EB16CC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705B4" w:rsidRDefault="00A705B4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1128C1" w:rsidRPr="00EB16CC" w:rsidRDefault="00DE325E" w:rsidP="00EB16CC">
      <w:pPr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2. </w:t>
      </w:r>
      <w:r w:rsidR="006C596E" w:rsidRPr="006C59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</w:t>
      </w:r>
      <w:r w:rsidR="001128C1" w:rsidRPr="006C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держан</w:t>
      </w:r>
      <w:r w:rsidR="00F54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учебного предмета «Русский язык</w:t>
      </w:r>
      <w:r w:rsidR="001128C1" w:rsidRPr="006C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(4 класс)</w:t>
      </w:r>
    </w:p>
    <w:p w:rsidR="001128C1" w:rsidRDefault="001128C1" w:rsidP="001128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 xml:space="preserve">2.1 Содержательно-методические линии </w:t>
      </w:r>
    </w:p>
    <w:p w:rsidR="008B76DF" w:rsidRPr="00126BDC" w:rsidRDefault="008B76DF" w:rsidP="008B7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8B76DF" w:rsidRPr="00126BDC" w:rsidRDefault="008B76DF" w:rsidP="008B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 целью соблюдения принципа научности данная программа предусматривает выделение в учебном предмете «Русский язык» трёх содержательных линий: </w:t>
      </w:r>
      <w:r w:rsidRPr="00126BDC">
        <w:rPr>
          <w:rFonts w:ascii="Times New Roman" w:hAnsi="Times New Roman" w:cs="Times New Roman"/>
          <w:b/>
          <w:sz w:val="24"/>
          <w:szCs w:val="24"/>
        </w:rPr>
        <w:t xml:space="preserve">«Система языка», «Орфография и пунктуация», </w:t>
      </w:r>
      <w:r w:rsidRPr="00DB2534">
        <w:rPr>
          <w:rFonts w:ascii="Times New Roman" w:hAnsi="Times New Roman" w:cs="Times New Roman"/>
          <w:b/>
          <w:sz w:val="24"/>
          <w:szCs w:val="24"/>
        </w:rPr>
        <w:t>«Развитие речи».</w:t>
      </w:r>
      <w:r w:rsidR="00DB25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</w:rPr>
        <w:t>Каждая из выделенных линий характеризуется своим объектом изучения:</w:t>
      </w:r>
    </w:p>
    <w:p w:rsidR="008B76DF" w:rsidRPr="00126BDC" w:rsidRDefault="008B76DF" w:rsidP="008B76DF">
      <w:pPr>
        <w:pStyle w:val="a7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содержательная линия </w:t>
      </w:r>
      <w:r w:rsidRPr="00126BDC">
        <w:rPr>
          <w:rFonts w:ascii="Times New Roman" w:hAnsi="Times New Roman" w:cs="Times New Roman"/>
          <w:i/>
          <w:sz w:val="24"/>
          <w:szCs w:val="24"/>
        </w:rPr>
        <w:t>«Система языка»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выделяет в качестве объекта изучения языковые единицы: звук (единица речи), морфему, слово, часть речи, предложение;</w:t>
      </w:r>
    </w:p>
    <w:p w:rsidR="008B76DF" w:rsidRPr="00126BDC" w:rsidRDefault="008B76DF" w:rsidP="008B76DF">
      <w:pPr>
        <w:pStyle w:val="a7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содержательная линия </w:t>
      </w:r>
      <w:r w:rsidRPr="00126BDC">
        <w:rPr>
          <w:rFonts w:ascii="Times New Roman" w:hAnsi="Times New Roman" w:cs="Times New Roman"/>
          <w:i/>
          <w:sz w:val="24"/>
          <w:szCs w:val="24"/>
        </w:rPr>
        <w:t>«Орфография и пунктуация»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выделяет в качестве объекта изучения орфограмму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пунктограмму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;</w:t>
      </w:r>
    </w:p>
    <w:p w:rsidR="008B76DF" w:rsidRPr="00126BDC" w:rsidRDefault="008B76DF" w:rsidP="008B76DF">
      <w:pPr>
        <w:pStyle w:val="a7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содержательная линия </w:t>
      </w:r>
      <w:r w:rsidRPr="00126BDC">
        <w:rPr>
          <w:rFonts w:ascii="Times New Roman" w:hAnsi="Times New Roman" w:cs="Times New Roman"/>
          <w:i/>
          <w:sz w:val="24"/>
          <w:szCs w:val="24"/>
        </w:rPr>
        <w:t>«Развитие речи</w:t>
      </w:r>
      <w:r w:rsidRPr="00126BDC">
        <w:rPr>
          <w:rFonts w:ascii="Times New Roman" w:hAnsi="Times New Roman" w:cs="Times New Roman"/>
          <w:sz w:val="24"/>
          <w:szCs w:val="24"/>
        </w:rPr>
        <w:t>» выделяет в качестве объекта изучения текст как законченное устное или письменное высказывание на определенную тему.</w:t>
      </w:r>
    </w:p>
    <w:p w:rsidR="008B76DF" w:rsidRPr="00126BDC" w:rsidRDefault="008B76DF" w:rsidP="008B7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>Данная программа предусматривает изучение каждого из выделенных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 и т.п.</w:t>
      </w:r>
    </w:p>
    <w:p w:rsidR="008B76DF" w:rsidRPr="00126BDC" w:rsidRDefault="008B76DF" w:rsidP="008B7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Методический принцип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«один урок – один объект – одна цель»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позволил выделить в структуре программы и средств обучения, созданных на её основе, три блока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: «Как устроен наш язык»</w:t>
      </w:r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«Правописание»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«Развитие речи».</w:t>
      </w:r>
      <w:r w:rsidRPr="00126BDC">
        <w:rPr>
          <w:rFonts w:ascii="Times New Roman" w:hAnsi="Times New Roman" w:cs="Times New Roman"/>
          <w:sz w:val="24"/>
          <w:szCs w:val="24"/>
        </w:rPr>
        <w:t xml:space="preserve">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:rsidR="008B76DF" w:rsidRPr="00126BDC" w:rsidRDefault="008B76DF" w:rsidP="008B76D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Уроки блока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«Как устроен наш язык»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реализует научно-исследовательскую 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</w:t>
      </w:r>
      <w:r w:rsidRPr="00126BDC">
        <w:rPr>
          <w:rFonts w:ascii="Times New Roman" w:hAnsi="Times New Roman" w:cs="Times New Roman"/>
          <w:i/>
          <w:sz w:val="24"/>
          <w:szCs w:val="24"/>
        </w:rPr>
        <w:t>«Система языка»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изучают языковые единицы следующих уровней: фонетика, графика и орфоэпия, состав слова (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), грамматика (морфология и синтаксис).</w:t>
      </w:r>
    </w:p>
    <w:p w:rsidR="008B76DF" w:rsidRPr="00126BDC" w:rsidRDefault="008B76DF" w:rsidP="008B76D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Уроки блока </w:t>
      </w:r>
      <w:r w:rsidRPr="00126BDC">
        <w:rPr>
          <w:rFonts w:ascii="Times New Roman" w:hAnsi="Times New Roman" w:cs="Times New Roman"/>
          <w:b/>
          <w:i/>
          <w:sz w:val="24"/>
          <w:szCs w:val="24"/>
        </w:rPr>
        <w:t>«Правописание»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направлены на достижение социокультурной цели –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содержательной линии </w:t>
      </w:r>
      <w:r w:rsidRPr="00126BDC">
        <w:rPr>
          <w:rFonts w:ascii="Times New Roman" w:hAnsi="Times New Roman" w:cs="Times New Roman"/>
          <w:i/>
          <w:sz w:val="24"/>
          <w:szCs w:val="24"/>
        </w:rPr>
        <w:t>«Орфография и пунктуация»</w:t>
      </w:r>
      <w:r w:rsidRPr="00126BDC">
        <w:rPr>
          <w:rFonts w:ascii="Times New Roman" w:hAnsi="Times New Roman" w:cs="Times New Roman"/>
          <w:sz w:val="24"/>
          <w:szCs w:val="24"/>
        </w:rPr>
        <w:t xml:space="preserve"> и изучают орфограммы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>.</w:t>
      </w:r>
    </w:p>
    <w:p w:rsidR="008B76DF" w:rsidRPr="00DB2534" w:rsidRDefault="008B76DF" w:rsidP="008B76D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 xml:space="preserve">Уроки блока </w:t>
      </w:r>
      <w:r w:rsidRPr="00DB2534">
        <w:rPr>
          <w:rFonts w:ascii="Times New Roman" w:hAnsi="Times New Roman" w:cs="Times New Roman"/>
          <w:b/>
          <w:i/>
          <w:sz w:val="24"/>
          <w:szCs w:val="24"/>
        </w:rPr>
        <w:t>«Развитие речи»</w:t>
      </w:r>
      <w:r w:rsidRPr="00DB2534">
        <w:rPr>
          <w:rFonts w:ascii="Times New Roman" w:hAnsi="Times New Roman" w:cs="Times New Roman"/>
          <w:sz w:val="24"/>
          <w:szCs w:val="24"/>
        </w:rPr>
        <w:t xml:space="preserve">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</w:t>
      </w:r>
      <w:r w:rsidRPr="00DB2534">
        <w:rPr>
          <w:rFonts w:ascii="Times New Roman" w:hAnsi="Times New Roman" w:cs="Times New Roman"/>
          <w:i/>
          <w:sz w:val="24"/>
          <w:szCs w:val="24"/>
        </w:rPr>
        <w:t>«Развитие речи»</w:t>
      </w:r>
      <w:r w:rsidRPr="00DB2534">
        <w:rPr>
          <w:rFonts w:ascii="Times New Roman" w:hAnsi="Times New Roman" w:cs="Times New Roman"/>
          <w:sz w:val="24"/>
          <w:szCs w:val="24"/>
        </w:rPr>
        <w:t xml:space="preserve"> и изучают текст как законченное устное или письменное высказывание на определенную тему.</w:t>
      </w:r>
    </w:p>
    <w:p w:rsidR="008B76DF" w:rsidRPr="00DB2534" w:rsidRDefault="008B76DF" w:rsidP="008B76D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34">
        <w:rPr>
          <w:rFonts w:ascii="Times New Roman" w:hAnsi="Times New Roman" w:cs="Times New Roman"/>
          <w:sz w:val="24"/>
          <w:szCs w:val="24"/>
        </w:rPr>
        <w:t>Такое структурирование курса позволяет успешно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предоставить возможность ученику стать субъектом обучения, избавить учеников от психологической утомляемости, возникающей из-за немотивированного смешения различных объектов изучения.</w:t>
      </w:r>
    </w:p>
    <w:p w:rsidR="008B76DF" w:rsidRPr="008B76DF" w:rsidRDefault="008B76DF" w:rsidP="0011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8C" w:rsidRDefault="00E57C8C" w:rsidP="001128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C8C" w:rsidRDefault="00E57C8C" w:rsidP="001128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C8C" w:rsidRDefault="00E57C8C" w:rsidP="001128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C8C" w:rsidRDefault="00E57C8C" w:rsidP="001128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8C1" w:rsidRPr="001128C1" w:rsidRDefault="00650CB2" w:rsidP="001128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 Особенности</w:t>
      </w:r>
      <w:r w:rsidR="008B76DF">
        <w:rPr>
          <w:rFonts w:ascii="Times New Roman" w:eastAsia="Calibri" w:hAnsi="Times New Roman" w:cs="Times New Roman"/>
          <w:b/>
          <w:sz w:val="24"/>
          <w:szCs w:val="24"/>
        </w:rPr>
        <w:t xml:space="preserve"> построения уроков русского </w:t>
      </w:r>
      <w:proofErr w:type="spellStart"/>
      <w:r w:rsidR="008B76DF">
        <w:rPr>
          <w:rFonts w:ascii="Times New Roman" w:eastAsia="Calibri" w:hAnsi="Times New Roman" w:cs="Times New Roman"/>
          <w:b/>
          <w:sz w:val="24"/>
          <w:szCs w:val="24"/>
        </w:rPr>
        <w:t>языка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="00E8554E">
        <w:rPr>
          <w:rFonts w:ascii="Times New Roman" w:eastAsia="Calibri" w:hAnsi="Times New Roman" w:cs="Times New Roman"/>
          <w:b/>
          <w:sz w:val="24"/>
          <w:szCs w:val="24"/>
        </w:rPr>
        <w:t>деятельностного</w:t>
      </w:r>
      <w:proofErr w:type="spellEnd"/>
      <w:r w:rsidR="00E8554E">
        <w:rPr>
          <w:rFonts w:ascii="Times New Roman" w:eastAsia="Calibri" w:hAnsi="Times New Roman" w:cs="Times New Roman"/>
          <w:b/>
          <w:sz w:val="24"/>
          <w:szCs w:val="24"/>
        </w:rPr>
        <w:t xml:space="preserve"> метода.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Основой организ</w:t>
      </w:r>
      <w:r w:rsidR="008B76DF">
        <w:rPr>
          <w:rFonts w:ascii="Times New Roman" w:eastAsia="Calibri" w:hAnsi="Times New Roman" w:cs="Times New Roman"/>
          <w:sz w:val="24"/>
          <w:szCs w:val="24"/>
        </w:rPr>
        <w:t xml:space="preserve">ации образовательного процесса 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 является технология деятельностного метода (ТДМ), которая помогает учителю включить учащихся в самостоятельную учебно-познавательную деятельность.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Структура ТДМ, с одной стороны, отражает обоснованную в методологии общую структуру учебной деятельности (Г. П. Щедровицкий, О. С. Анисимов и др.), а с другой стороны, обеспечивает преемственность с традиционной школой в формирован</w:t>
      </w:r>
      <w:proofErr w:type="gramStart"/>
      <w:r w:rsidRPr="001128C1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1128C1">
        <w:rPr>
          <w:rFonts w:ascii="Times New Roman" w:eastAsia="Calibri" w:hAnsi="Times New Roman" w:cs="Times New Roman"/>
          <w:sz w:val="24"/>
          <w:szCs w:val="24"/>
        </w:rPr>
        <w:t>чащихся глубоких и прочных  знаний, умений и навыков. Например, структура уроков по ТДМ, на которых учащиеся открывают новое знание, имеет следующий вид: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1. 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Мотивация к учебной деятельности.</w:t>
      </w:r>
      <w:r w:rsidRPr="001128C1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128C1">
        <w:rPr>
          <w:rFonts w:ascii="Times New Roman" w:eastAsia="Calibri" w:hAnsi="Times New Roman" w:cs="Times New Roman"/>
          <w:sz w:val="24"/>
          <w:szCs w:val="24"/>
        </w:rPr>
        <w:t>Данный этап процесса обучения предполагает осознанное вхождение учащихся в пространство учебной деятельности на уроке. С этой целью организуется их мотивирование на основе механизма «надо — хочу — могу».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2. 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Актуализация и фиксирование индивидуального затруднения в пробном учебном действии.</w:t>
      </w:r>
      <w:r w:rsidRPr="001128C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128C1">
        <w:rPr>
          <w:rFonts w:ascii="Times New Roman" w:eastAsia="Calibri" w:hAnsi="Times New Roman" w:cs="Times New Roman"/>
          <w:sz w:val="24"/>
          <w:szCs w:val="24"/>
        </w:rPr>
        <w:t>На данном этапе организуется подготовка учащихся к открытию нового знания, выполнение ими пробного учебного действия, фиксация индивидуального затруднения. Завершение этапа связано с организацией обдумывания учащимися возникшей проблемной ситуации.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3. 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Выявление места и причины затруднения.</w:t>
      </w:r>
      <w:r w:rsidRPr="001128C1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128C1">
        <w:rPr>
          <w:rFonts w:ascii="Times New Roman" w:eastAsia="Calibri" w:hAnsi="Times New Roman" w:cs="Times New Roman"/>
          <w:sz w:val="24"/>
          <w:szCs w:val="24"/>
        </w:rPr>
        <w:t>На данном этапе учитель организует выявление учащимися места и причины возникшего затруднения на основе анализа проблемной ситуации.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4. 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Построение проекта выхода из затруднения.</w:t>
      </w:r>
      <w:r w:rsidRPr="001128C1">
        <w:rPr>
          <w:rFonts w:ascii="Times New Roman" w:eastAsia="Calibri" w:hAnsi="Times New Roman" w:cs="Times New Roman"/>
          <w:sz w:val="24"/>
          <w:szCs w:val="24"/>
        </w:rPr>
        <w:t> Учащиеся в коммуникативной форме обдумывают проект будущих учебных действий: ставят цель, формулируют тему, выбирают способ, строят план достижения цели и определяют средства. Этим процессом руководит учитель.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5. 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Реализация построенного проекта.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 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вербально и </w:t>
      </w:r>
      <w:proofErr w:type="spellStart"/>
      <w:r w:rsidRPr="001128C1">
        <w:rPr>
          <w:rFonts w:ascii="Times New Roman" w:eastAsia="Calibri" w:hAnsi="Times New Roman" w:cs="Times New Roman"/>
          <w:sz w:val="24"/>
          <w:szCs w:val="24"/>
        </w:rPr>
        <w:t>знаково</w:t>
      </w:r>
      <w:proofErr w:type="spellEnd"/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 (в форме эталона).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затруднения.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6. 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Первичное закрепление с проговариванием во внешней речи.</w:t>
      </w:r>
      <w:r w:rsidRPr="001128C1">
        <w:rPr>
          <w:rFonts w:ascii="Times New Roman" w:eastAsia="Calibri" w:hAnsi="Times New Roman" w:cs="Times New Roman"/>
          <w:sz w:val="24"/>
          <w:szCs w:val="24"/>
        </w:rPr>
        <w:t> На данном этапе учащиеся в форме коммуникативного взаимодействия (фронтально, в парах, в группах) выполняют типовые задания на освоение нового способа действий с проговариванием алгоритма решения вслух.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7. 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Самостоятельная работа с самопроверкой по эталону.</w:t>
      </w:r>
      <w:r w:rsidRPr="001128C1">
        <w:rPr>
          <w:rFonts w:ascii="Times New Roman" w:eastAsia="Calibri" w:hAnsi="Times New Roman" w:cs="Times New Roman"/>
          <w:sz w:val="24"/>
          <w:szCs w:val="24"/>
        </w:rPr>
        <w:t> 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проекта и контрольных процедур.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Эмоциональная 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>8. 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Включение в систему знаний и повторение.</w:t>
      </w:r>
      <w:r w:rsidRPr="001128C1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128C1">
        <w:rPr>
          <w:rFonts w:ascii="Times New Roman" w:eastAsia="Calibri" w:hAnsi="Times New Roman" w:cs="Times New Roman"/>
          <w:sz w:val="24"/>
          <w:szCs w:val="24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предусматриваетсякак промежуточный шаг. Таким образом, происходит, с одной стороны, формирование навыка применения изученных способов действий, а с другой — подготовка к введению в будущем следующих тем.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9. 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Рефлексия учебной деятельности на уроке (итог урока).</w:t>
      </w:r>
      <w:r w:rsidRPr="001128C1">
        <w:rPr>
          <w:rFonts w:ascii="Times New Roman" w:eastAsia="Calibri" w:hAnsi="Times New Roman" w:cs="Times New Roman"/>
          <w:sz w:val="24"/>
          <w:szCs w:val="24"/>
        </w:rPr>
        <w:t> 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поставленная цель и результаты, фиксируется степень их соответствия и намечаются дальнейшие цели деятельности.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Все уроки также строятся на основе метода рефлексивной самоорганизации, что обеспечивает возможность системного выполнения каждым ребёнком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 w:rsidR="001128C1" w:rsidRPr="001128C1" w:rsidRDefault="008B76DF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уроках по ТДМ</w:t>
      </w:r>
      <w:r w:rsidR="001128C1" w:rsidRPr="001128C1">
        <w:rPr>
          <w:rFonts w:ascii="Times New Roman" w:eastAsia="Calibri" w:hAnsi="Times New Roman" w:cs="Times New Roman"/>
          <w:sz w:val="24"/>
          <w:szCs w:val="24"/>
        </w:rPr>
        <w:t xml:space="preserve"> учащиеся приобретают первичный опыт выполнения УУД. На основе приобретённого опыта они строят общий способ выполнения УУД (второй этап). После этого они применяют построенный общий способ, проводят самоконтроль и при необходимости коррекцию своих действий (третий этап). И наконец, по мере освоения данного УУД и умения учиться в целом проводится контроль реализации требований ФГОС (четвёртый этап).</w:t>
      </w:r>
    </w:p>
    <w:p w:rsidR="001128C1" w:rsidRPr="001128C1" w:rsidRDefault="001128C1" w:rsidP="0011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8C1" w:rsidRPr="001128C1" w:rsidRDefault="001128C1" w:rsidP="001128C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2.3 Содержание тематических раздел</w:t>
      </w:r>
      <w:r w:rsidR="008B76DF">
        <w:rPr>
          <w:rFonts w:ascii="Times New Roman" w:eastAsia="Calibri" w:hAnsi="Times New Roman" w:cs="Times New Roman"/>
          <w:b/>
          <w:bCs/>
          <w:sz w:val="24"/>
          <w:szCs w:val="24"/>
        </w:rPr>
        <w:t>ов учебного предмета «Русский язык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</w:rPr>
        <w:t>» в 4-м классе</w:t>
      </w:r>
      <w:r w:rsidRPr="001128C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1"/>
        <w:gridCol w:w="992"/>
        <w:gridCol w:w="7371"/>
        <w:gridCol w:w="2811"/>
      </w:tblGrid>
      <w:tr w:rsidR="001128C1" w:rsidRPr="001128C1" w:rsidTr="002741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845824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82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1128C1" w:rsidRPr="001128C1" w:rsidTr="008458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1128C1" w:rsidRDefault="001128C1" w:rsidP="001128C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1128C1" w:rsidRDefault="001128C1" w:rsidP="001128C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845824" w:rsidRDefault="001128C1" w:rsidP="001128C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и лабораторные работы, творческие и проектные работы, экскурсии и др.</w:t>
            </w:r>
          </w:p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8C1" w:rsidRPr="001128C1" w:rsidTr="008458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128C1" w:rsidRDefault="001128C1" w:rsidP="001128C1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язык» </w:t>
            </w:r>
          </w:p>
          <w:p w:rsidR="001B2202" w:rsidRPr="001B2202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02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 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B2202" w:rsidRDefault="00C24987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(53</w:t>
            </w:r>
            <w:r w:rsidR="001B2202" w:rsidRPr="001B2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  <w:p w:rsid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02" w:rsidRPr="001B2202" w:rsidRDefault="00C24987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B2202" w:rsidRPr="001B220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фонетического разбора слова.</w:t>
            </w:r>
          </w:p>
          <w:p w:rsidR="001128C1" w:rsidRPr="001128C1" w:rsidRDefault="001128C1" w:rsidP="003734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B2202" w:rsidRDefault="001128C1" w:rsidP="00825B4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28C1" w:rsidRPr="001128C1" w:rsidTr="008458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128C1" w:rsidRDefault="001128C1" w:rsidP="001128C1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язык» </w:t>
            </w:r>
          </w:p>
          <w:p w:rsidR="001128C1" w:rsidRPr="001B2202" w:rsidRDefault="001B2202" w:rsidP="001B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02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B2202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02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128C1" w:rsidRDefault="001B2202" w:rsidP="001B220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1128C1" w:rsidRPr="001128C1" w:rsidRDefault="001128C1" w:rsidP="003734C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8C1" w:rsidRPr="001128C1" w:rsidTr="008458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128C1" w:rsidRDefault="001128C1" w:rsidP="001128C1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язык» </w:t>
            </w:r>
          </w:p>
          <w:p w:rsidR="001B2202" w:rsidRPr="001B2202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0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  <w:r w:rsidRPr="001B2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B220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B2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B2202" w:rsidRDefault="001B2202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1128C1" w:rsidRPr="001128C1" w:rsidRDefault="001128C1" w:rsidP="003734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5" w:rsidRDefault="00982175" w:rsidP="001128C1">
            <w:pPr>
              <w:spacing w:after="0" w:line="25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175" w:rsidRDefault="00982175" w:rsidP="001128C1">
            <w:pPr>
              <w:spacing w:after="0" w:line="25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175" w:rsidRPr="001128C1" w:rsidRDefault="00982175" w:rsidP="001128C1">
            <w:pPr>
              <w:spacing w:after="0" w:line="25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8C1" w:rsidRPr="001128C1" w:rsidTr="008458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язык» </w:t>
            </w:r>
          </w:p>
          <w:p w:rsidR="001B2202" w:rsidRPr="001B2202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C24987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1B2202" w:rsidRPr="001B220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признаков имени существительного и имени прилагательного на основе морфологического разбора. Личные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5C8" w:rsidRPr="00D74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Глагол: общее значение, глагольные вопросы. Начальная форма глагола. </w:t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Глаголы совершенного и несовершенного вида. 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временам: настоящее, прошедшее и будущее время глаголов. </w:t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>Наклонение глаголов.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Личные формы глагола. 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Словообразование глаголов. Глагол в предложении. 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5C8" w:rsidRPr="00D74F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Наречие: значение и употребление в речи. Морфологический разбор наречий. 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 числительное: общее 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5C8" w:rsidRPr="00D74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1B2202" w:rsidRPr="00126BDC" w:rsidRDefault="001B2202" w:rsidP="001B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по разделу «Бал частей речи» (</w:t>
            </w:r>
            <w:r w:rsidR="00AB25C8" w:rsidRPr="00AB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8C1" w:rsidRPr="001128C1" w:rsidTr="008458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C8" w:rsidRPr="00126BDC" w:rsidRDefault="00AB25C8" w:rsidP="00AB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наш язык» </w:t>
            </w:r>
          </w:p>
          <w:p w:rsidR="00AB25C8" w:rsidRPr="008B10DA" w:rsidRDefault="00AB25C8" w:rsidP="00AB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8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таксис</w:t>
            </w:r>
            <w:r w:rsidR="008B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AB25C8" w:rsidRDefault="00AB25C8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2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4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5C8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предложения. (</w:t>
            </w:r>
            <w:r w:rsidRPr="00D74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Словосочетание: различение слова, словосочетания и предложения. Установление с помощью смысловых (синтаксических) вопросов связи между словами в словосочетании. </w:t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слов в словосочетании.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6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Различение простых и сложных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1128C1" w:rsidRPr="001128C1" w:rsidRDefault="001128C1" w:rsidP="001128C1">
            <w:pPr>
              <w:spacing w:after="120" w:line="256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8C1" w:rsidRPr="001128C1" w:rsidTr="008458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«Правописание» 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C1" w:rsidRPr="00D206A5" w:rsidRDefault="008B10DA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0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06A5" w:rsidRPr="00D206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206A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1-3 классах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с правилами правописания и их применением: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непроверяемые гласные и согласные в корне слова (словарные 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определённые программой);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мягкий знак в глаголах с сочетании 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суффиксов глаголов 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–ива-/-</w:t>
            </w:r>
            <w:proofErr w:type="spellStart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ыва</w:t>
            </w:r>
            <w:proofErr w:type="spellEnd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</w:t>
            </w:r>
            <w:proofErr w:type="spellEnd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/-</w:t>
            </w:r>
            <w:proofErr w:type="spellStart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ева</w:t>
            </w:r>
            <w:proofErr w:type="spellEnd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правописание букв</w:t>
            </w:r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а, </w:t>
            </w:r>
            <w:proofErr w:type="gramStart"/>
            <w:r w:rsidRPr="00126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126BDC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правописание мягкого знака на конце наречий;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слитное и раздельное написание числительных;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правописание мягкого знака в именах числительных;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- запятая между частями сложного предложения (простейшие случаи).</w:t>
            </w:r>
          </w:p>
          <w:p w:rsidR="008B10DA" w:rsidRPr="00126BDC" w:rsidRDefault="008B10DA" w:rsidP="008B1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орфографического словаря для определения (уточнения) написания слов. Формирование действия контроля при проверке собственных и предложенных текстов.</w:t>
            </w:r>
          </w:p>
          <w:p w:rsidR="001128C1" w:rsidRPr="001128C1" w:rsidRDefault="001128C1" w:rsidP="001128C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1" w:rsidRPr="001128C1" w:rsidRDefault="001128C1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5B4" w:rsidRPr="001128C1" w:rsidTr="008458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4" w:rsidRPr="00DB2534" w:rsidRDefault="00A705B4" w:rsidP="00A705B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4" w:rsidRPr="006204EA" w:rsidRDefault="00A705B4" w:rsidP="00A70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«Русский язык (Развитие речи): углублённый учебный модуль к учебному предмету «Русский язык» (34 часа).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4" w:rsidRPr="00DB2534" w:rsidRDefault="00A705B4" w:rsidP="00A705B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B25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B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4" w:rsidRPr="00DB2534" w:rsidRDefault="00A705B4" w:rsidP="00A7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Устная речь.</w:t>
            </w:r>
          </w:p>
          <w:p w:rsidR="00A705B4" w:rsidRPr="00DB2534" w:rsidRDefault="00A705B4" w:rsidP="00A7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Адекватное использование речевых </w:t>
            </w:r>
            <w:proofErr w:type="spellStart"/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>средствдляэффективного</w:t>
            </w:r>
            <w:proofErr w:type="spellEnd"/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      </w:r>
            <w:r w:rsidRPr="00DB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Соблюдение норм речевого взаимодействия при интерактивном общении.</w:t>
            </w:r>
          </w:p>
          <w:p w:rsidR="00A705B4" w:rsidRPr="00DB2534" w:rsidRDefault="00A705B4" w:rsidP="00A7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Письменная речь.</w:t>
            </w:r>
          </w:p>
          <w:p w:rsidR="00A705B4" w:rsidRPr="00DB2534" w:rsidRDefault="00A705B4" w:rsidP="00A7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основными видами сочинений и изложений: изложения подробные, </w:t>
            </w:r>
            <w:proofErr w:type="spellStart"/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>сжатые</w:t>
            </w:r>
            <w:proofErr w:type="gramStart"/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B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ыборочные</w:t>
            </w:r>
            <w:proofErr w:type="spellEnd"/>
            <w:r w:rsidRPr="00DB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изложения с элементами сочинения; сочинения-описания, сочинения-повествования, сочинения- рассуждения. Пересказ текста (изложение) от другого лица.</w:t>
            </w:r>
          </w:p>
          <w:p w:rsidR="00A705B4" w:rsidRPr="00DB2534" w:rsidRDefault="00A705B4" w:rsidP="00A7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 над правильностью, точностью, богатством и выразительностью письменной речи в процессе </w:t>
            </w:r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написания изложений и сочинений. </w:t>
            </w:r>
            <w:proofErr w:type="spellStart"/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B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</w:t>
            </w:r>
          </w:p>
          <w:p w:rsidR="00A705B4" w:rsidRPr="00DB2534" w:rsidRDefault="00A705B4" w:rsidP="00A70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Корректирование текстов, в которых допущены нарушения норм письменной речи. Создание собственных текстов с учётом правильности, богатства и выразительности письменной речи.</w:t>
            </w:r>
          </w:p>
          <w:p w:rsidR="00A705B4" w:rsidRPr="00DB2534" w:rsidRDefault="00A705B4" w:rsidP="00A705B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4" w:rsidRPr="001128C1" w:rsidRDefault="00A705B4" w:rsidP="001128C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28C1" w:rsidRDefault="001128C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br w:type="page"/>
      </w:r>
    </w:p>
    <w:p w:rsidR="001128C1" w:rsidRPr="00DE325E" w:rsidRDefault="00DE325E" w:rsidP="00DE32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1128C1" w:rsidRPr="00DE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1128C1" w:rsidRPr="001128C1" w:rsidRDefault="001128C1" w:rsidP="001128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C1">
        <w:rPr>
          <w:rFonts w:ascii="Times New Roman" w:eastAsia="Times New Roman" w:hAnsi="Times New Roman" w:cs="Times New Roman"/>
          <w:sz w:val="24"/>
          <w:szCs w:val="24"/>
        </w:rPr>
        <w:t>Учебным планом для образовательного изучения учебного предмета «</w:t>
      </w:r>
      <w:r w:rsidR="00E57C8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C14C9">
        <w:rPr>
          <w:rFonts w:ascii="Times New Roman" w:eastAsia="Times New Roman" w:hAnsi="Times New Roman" w:cs="Times New Roman"/>
          <w:b/>
          <w:sz w:val="24"/>
          <w:szCs w:val="24"/>
        </w:rPr>
        <w:t>усский язык</w:t>
      </w:r>
      <w:r w:rsidR="00E57C8C">
        <w:rPr>
          <w:rFonts w:ascii="Times New Roman" w:eastAsia="Times New Roman" w:hAnsi="Times New Roman" w:cs="Times New Roman"/>
          <w:sz w:val="24"/>
          <w:szCs w:val="24"/>
        </w:rPr>
        <w:t>» в 4-м классе отводится 102 часа из расчета 3</w:t>
      </w:r>
      <w:r w:rsidRPr="001128C1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 (34 недели). </w:t>
      </w:r>
    </w:p>
    <w:p w:rsidR="001128C1" w:rsidRDefault="001128C1" w:rsidP="001128C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Для обеспечения планируемых результатов и решения представленных выше задач в ходе реализации РП предусматривается использование такого организационного механизма, как </w:t>
      </w:r>
      <w:proofErr w:type="spellStart"/>
      <w:r w:rsidRPr="001128C1">
        <w:rPr>
          <w:rFonts w:ascii="Times New Roman" w:eastAsia="Calibri" w:hAnsi="Times New Roman" w:cs="Times New Roman"/>
          <w:sz w:val="24"/>
          <w:szCs w:val="24"/>
        </w:rPr>
        <w:t>межпредметная</w:t>
      </w:r>
      <w:proofErr w:type="spellEnd"/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 интеграция: выстраивание содержательных линий интеграции с другими учебными предметами обязательной части УП, учебными курсами части УП, формируемой участниками образовательных отношений, курсами внеурочной деятельности. </w:t>
      </w:r>
    </w:p>
    <w:p w:rsidR="004E3CDE" w:rsidRPr="00DB2534" w:rsidRDefault="00F25CF2" w:rsidP="004E3C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 </w:t>
      </w:r>
      <w:r w:rsidRPr="00DB2534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«Русский язык» </w:t>
      </w:r>
      <w:r w:rsidR="004E3CDE" w:rsidRPr="00DB2534">
        <w:rPr>
          <w:rFonts w:ascii="Times New Roman" w:eastAsia="Calibri" w:hAnsi="Times New Roman" w:cs="Times New Roman"/>
          <w:sz w:val="24"/>
          <w:szCs w:val="24"/>
        </w:rPr>
        <w:t xml:space="preserve">интегрируется с </w:t>
      </w:r>
      <w:r w:rsidR="004E3CDE" w:rsidRPr="00DB2534">
        <w:rPr>
          <w:rFonts w:ascii="Times New Roman" w:eastAsia="Calibri" w:hAnsi="Times New Roman" w:cs="Times New Roman"/>
          <w:b/>
          <w:sz w:val="24"/>
          <w:szCs w:val="24"/>
        </w:rPr>
        <w:t>«Литературным чтением»</w:t>
      </w:r>
      <w:r w:rsidR="004E3CDE" w:rsidRPr="00DB253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E3CDE" w:rsidRPr="00DB2534">
        <w:rPr>
          <w:rFonts w:ascii="Times New Roman" w:eastAsia="Calibri" w:hAnsi="Times New Roman" w:cs="Times New Roman"/>
          <w:b/>
          <w:sz w:val="24"/>
          <w:szCs w:val="24"/>
        </w:rPr>
        <w:t>«Окружающим миром»</w:t>
      </w:r>
      <w:r w:rsidR="004E3CDE" w:rsidRPr="00DB253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E3CDE" w:rsidRPr="00DB253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4E3CDE" w:rsidRPr="00DB2534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="004E3CDE" w:rsidRPr="00DB253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E3CDE" w:rsidRPr="00DB253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E3CDE" w:rsidRPr="00DB2534">
        <w:rPr>
          <w:rFonts w:ascii="Times New Roman" w:eastAsia="Calibri" w:hAnsi="Times New Roman" w:cs="Times New Roman"/>
          <w:b/>
          <w:sz w:val="24"/>
          <w:szCs w:val="24"/>
        </w:rPr>
        <w:t>«Родным (русским) языком»</w:t>
      </w:r>
      <w:r w:rsidR="004E3CDE" w:rsidRPr="00DB2534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учебным планом Гимназии на 2019-2020 учебный год (см. Организационный раздел ООП НОО, п. </w:t>
      </w:r>
      <w:r w:rsidR="004E3CDE" w:rsidRPr="00DB253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4E3CDE" w:rsidRPr="00DB2534">
        <w:rPr>
          <w:rFonts w:ascii="Times New Roman" w:eastAsia="Calibri" w:hAnsi="Times New Roman" w:cs="Times New Roman"/>
          <w:sz w:val="24"/>
          <w:szCs w:val="24"/>
        </w:rPr>
        <w:t>.1.1)</w:t>
      </w:r>
    </w:p>
    <w:p w:rsidR="00F25CF2" w:rsidRPr="001128C1" w:rsidRDefault="00F25CF2" w:rsidP="001128C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8C1" w:rsidRPr="001128C1" w:rsidRDefault="001128C1" w:rsidP="001128C1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Тип интеграции, основанный на совм</w:t>
      </w:r>
      <w:r w:rsidR="00855971">
        <w:rPr>
          <w:rFonts w:ascii="Times New Roman" w:eastAsia="Calibri" w:hAnsi="Times New Roman" w:cs="Times New Roman"/>
          <w:sz w:val="24"/>
          <w:szCs w:val="24"/>
        </w:rPr>
        <w:t>ещении УП и П</w:t>
      </w:r>
      <w:r w:rsidRPr="001128C1">
        <w:rPr>
          <w:rFonts w:ascii="Times New Roman" w:eastAsia="Calibri" w:hAnsi="Times New Roman" w:cs="Times New Roman"/>
          <w:sz w:val="24"/>
          <w:szCs w:val="24"/>
        </w:rPr>
        <w:t>ВД, позволяет интегрировать предметное содержание учебных предметов с курсами</w:t>
      </w:r>
      <w:r w:rsidR="001B6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8C1">
        <w:rPr>
          <w:rFonts w:ascii="Times New Roman" w:eastAsia="Calibri" w:hAnsi="Times New Roman" w:cs="Times New Roman"/>
          <w:sz w:val="24"/>
          <w:szCs w:val="24"/>
        </w:rPr>
        <w:t>ВД, способствует созданию условий для эффективной организации деятельности, связанной с решением проектных задач, в том числе в рамках разновозрастных групп.</w:t>
      </w:r>
    </w:p>
    <w:p w:rsidR="004E3CDE" w:rsidRDefault="004E3CDE" w:rsidP="001128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8C1" w:rsidRPr="001B6597" w:rsidRDefault="001128C1" w:rsidP="001128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образовательной деятельности остается </w:t>
      </w:r>
      <w:r w:rsidRPr="001B6597">
        <w:rPr>
          <w:rFonts w:ascii="Times New Roman" w:eastAsia="Calibri" w:hAnsi="Times New Roman" w:cs="Times New Roman"/>
          <w:b/>
          <w:sz w:val="24"/>
          <w:szCs w:val="24"/>
        </w:rPr>
        <w:t>урок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как место коллективно-распределительной деятельности над постановкой и решением учебно-практических и учебно-познавательных задач. Из 136 часов обязательной части в</w:t>
      </w:r>
      <w:r w:rsidR="00D7303B" w:rsidRPr="001B6597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D74F3D" w:rsidRPr="001B6597">
        <w:rPr>
          <w:rFonts w:ascii="Times New Roman" w:eastAsia="Calibri" w:hAnsi="Times New Roman" w:cs="Times New Roman"/>
          <w:sz w:val="24"/>
          <w:szCs w:val="24"/>
        </w:rPr>
        <w:t>классе на уроки отводится 112</w:t>
      </w:r>
      <w:r w:rsidR="003537EB" w:rsidRPr="001B6597">
        <w:rPr>
          <w:rFonts w:ascii="Times New Roman" w:eastAsia="Calibri" w:hAnsi="Times New Roman" w:cs="Times New Roman"/>
          <w:sz w:val="24"/>
          <w:szCs w:val="24"/>
        </w:rPr>
        <w:t>ч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, которые обеспечивают индивидуализацию образовательной деятельности и направлены на удовлетворение потребностей и </w:t>
      </w:r>
      <w:r w:rsidR="0086447C" w:rsidRPr="001B6597">
        <w:rPr>
          <w:rFonts w:ascii="Times New Roman" w:eastAsia="Calibri" w:hAnsi="Times New Roman" w:cs="Times New Roman"/>
          <w:sz w:val="24"/>
          <w:szCs w:val="24"/>
        </w:rPr>
        <w:t>интересов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обучающихся на уровне освоения учебного предмета.</w:t>
      </w:r>
    </w:p>
    <w:p w:rsidR="00242240" w:rsidRPr="001B6597" w:rsidRDefault="001128C1" w:rsidP="0024224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97">
        <w:rPr>
          <w:rFonts w:ascii="Times New Roman" w:eastAsia="Calibri" w:hAnsi="Times New Roman" w:cs="Times New Roman"/>
          <w:sz w:val="24"/>
          <w:szCs w:val="24"/>
        </w:rPr>
        <w:t>Кроме того, предусматрив</w:t>
      </w:r>
      <w:r w:rsidR="00D74F3D" w:rsidRPr="001B6597">
        <w:rPr>
          <w:rFonts w:ascii="Times New Roman" w:eastAsia="Calibri" w:hAnsi="Times New Roman" w:cs="Times New Roman"/>
          <w:sz w:val="24"/>
          <w:szCs w:val="24"/>
        </w:rPr>
        <w:t>ается проведение в 4 классе – 24 учебных занятия</w:t>
      </w:r>
      <w:r w:rsidRPr="001B6597">
        <w:rPr>
          <w:rFonts w:ascii="Times New Roman" w:eastAsia="Calibri" w:hAnsi="Times New Roman" w:cs="Times New Roman"/>
          <w:sz w:val="24"/>
          <w:szCs w:val="24"/>
        </w:rPr>
        <w:t>, которые рассматриваются</w:t>
      </w:r>
      <w:r w:rsidR="00D74F3D" w:rsidRPr="001B6597">
        <w:rPr>
          <w:rFonts w:ascii="Times New Roman" w:eastAsia="Calibri" w:hAnsi="Times New Roman" w:cs="Times New Roman"/>
          <w:sz w:val="24"/>
          <w:szCs w:val="24"/>
        </w:rPr>
        <w:t>,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как место для индивидуальной, групповой работы над определением проблем, трудностей, достижения, отбора и планирования индивидуальной работы, учащихся по формированию самост</w:t>
      </w:r>
      <w:r w:rsidR="00242240" w:rsidRPr="001B6597">
        <w:rPr>
          <w:rFonts w:ascii="Times New Roman" w:eastAsia="Calibri" w:hAnsi="Times New Roman" w:cs="Times New Roman"/>
          <w:sz w:val="24"/>
          <w:szCs w:val="24"/>
        </w:rPr>
        <w:t>оятельной учебной деятельности:</w:t>
      </w:r>
    </w:p>
    <w:p w:rsidR="00242240" w:rsidRPr="001B6597" w:rsidRDefault="001B6597" w:rsidP="001B6597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4F3D" w:rsidRPr="001B6597">
        <w:rPr>
          <w:rFonts w:ascii="Times New Roman" w:eastAsia="Calibri" w:hAnsi="Times New Roman" w:cs="Times New Roman"/>
          <w:sz w:val="24"/>
          <w:szCs w:val="24"/>
        </w:rPr>
        <w:t>бразовательный модуль -5</w:t>
      </w:r>
      <w:r w:rsidR="005415B2" w:rsidRPr="001B6597">
        <w:rPr>
          <w:rFonts w:ascii="Times New Roman" w:eastAsia="Calibri" w:hAnsi="Times New Roman" w:cs="Times New Roman"/>
          <w:sz w:val="24"/>
          <w:szCs w:val="24"/>
        </w:rPr>
        <w:t>ч;</w:t>
      </w:r>
    </w:p>
    <w:p w:rsidR="005415B2" w:rsidRPr="001B6597" w:rsidRDefault="005415B2" w:rsidP="001B6597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97">
        <w:rPr>
          <w:rFonts w:ascii="Times New Roman" w:eastAsia="Calibri" w:hAnsi="Times New Roman" w:cs="Times New Roman"/>
          <w:sz w:val="24"/>
          <w:szCs w:val="24"/>
        </w:rPr>
        <w:t>консультации – 16</w:t>
      </w:r>
      <w:r w:rsidR="00242240" w:rsidRPr="001B6597">
        <w:rPr>
          <w:rFonts w:ascii="Times New Roman" w:eastAsia="Calibri" w:hAnsi="Times New Roman" w:cs="Times New Roman"/>
          <w:sz w:val="24"/>
          <w:szCs w:val="24"/>
        </w:rPr>
        <w:t xml:space="preserve"> ч;</w:t>
      </w:r>
    </w:p>
    <w:p w:rsidR="00242240" w:rsidRPr="001B6597" w:rsidRDefault="00242240" w:rsidP="00B50436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97">
        <w:rPr>
          <w:rFonts w:ascii="Times New Roman" w:eastAsia="Calibri" w:hAnsi="Times New Roman" w:cs="Times New Roman"/>
          <w:sz w:val="24"/>
          <w:szCs w:val="24"/>
        </w:rPr>
        <w:t>деловая и</w:t>
      </w:r>
      <w:r w:rsidR="00D74F3D" w:rsidRPr="001B6597">
        <w:rPr>
          <w:rFonts w:ascii="Times New Roman" w:eastAsia="Calibri" w:hAnsi="Times New Roman" w:cs="Times New Roman"/>
          <w:sz w:val="24"/>
          <w:szCs w:val="24"/>
        </w:rPr>
        <w:t>гра- 2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ч;</w:t>
      </w:r>
    </w:p>
    <w:p w:rsidR="00242240" w:rsidRPr="001B6597" w:rsidRDefault="00242240" w:rsidP="00B50436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97">
        <w:rPr>
          <w:rFonts w:ascii="Times New Roman" w:eastAsia="Calibri" w:hAnsi="Times New Roman" w:cs="Times New Roman"/>
          <w:sz w:val="24"/>
          <w:szCs w:val="24"/>
        </w:rPr>
        <w:t>ол</w:t>
      </w:r>
      <w:r w:rsidR="005415B2" w:rsidRPr="001B6597">
        <w:rPr>
          <w:rFonts w:ascii="Times New Roman" w:eastAsia="Calibri" w:hAnsi="Times New Roman" w:cs="Times New Roman"/>
          <w:sz w:val="24"/>
          <w:szCs w:val="24"/>
        </w:rPr>
        <w:t>импиады, конкурсы, викторины – 1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1E767B" w:rsidRPr="001B6597" w:rsidRDefault="001E767B" w:rsidP="005415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РП </w:t>
      </w:r>
      <w:r w:rsidR="00D74F3D" w:rsidRPr="001B6597">
        <w:rPr>
          <w:rFonts w:ascii="Times New Roman" w:eastAsia="Calibri" w:hAnsi="Times New Roman" w:cs="Times New Roman"/>
          <w:sz w:val="24"/>
          <w:szCs w:val="24"/>
        </w:rPr>
        <w:t>по учебному предмету «Русский язык</w:t>
      </w:r>
      <w:r w:rsidRPr="001B6597">
        <w:rPr>
          <w:rFonts w:ascii="Times New Roman" w:eastAsia="Calibri" w:hAnsi="Times New Roman" w:cs="Times New Roman"/>
          <w:sz w:val="24"/>
          <w:szCs w:val="24"/>
        </w:rPr>
        <w:t>» в 4-м классе предусм</w:t>
      </w:r>
      <w:r w:rsidR="001B6597">
        <w:rPr>
          <w:rFonts w:ascii="Times New Roman" w:eastAsia="Calibri" w:hAnsi="Times New Roman" w:cs="Times New Roman"/>
          <w:sz w:val="24"/>
          <w:szCs w:val="24"/>
        </w:rPr>
        <w:t>атривается проведение 131ауд.ч.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Достижение планируемых результатов (особенно личностных) обеспечивается за счет неаудиторных форм работы с классом (экскурсии, образовательные со</w:t>
      </w:r>
      <w:r w:rsidR="0086447C" w:rsidRPr="001B6597">
        <w:rPr>
          <w:rFonts w:ascii="Times New Roman" w:eastAsia="Calibri" w:hAnsi="Times New Roman" w:cs="Times New Roman"/>
          <w:sz w:val="24"/>
          <w:szCs w:val="24"/>
        </w:rPr>
        <w:t>бытия, практикумы и другое) – 5</w:t>
      </w:r>
      <w:r w:rsidRPr="001B6597">
        <w:rPr>
          <w:rFonts w:ascii="Times New Roman" w:eastAsia="Calibri" w:hAnsi="Times New Roman" w:cs="Times New Roman"/>
          <w:sz w:val="24"/>
          <w:szCs w:val="24"/>
        </w:rPr>
        <w:t>неауд. ч.   Аудиторные и неаудиторные формы ор</w:t>
      </w:r>
      <w:r w:rsidR="005415B2" w:rsidRPr="001B6597">
        <w:rPr>
          <w:rFonts w:ascii="Times New Roman" w:eastAsia="Calibri" w:hAnsi="Times New Roman" w:cs="Times New Roman"/>
          <w:sz w:val="24"/>
          <w:szCs w:val="24"/>
        </w:rPr>
        <w:t xml:space="preserve">ганизации отражены в Приложении 2. </w:t>
      </w:r>
    </w:p>
    <w:p w:rsidR="00696660" w:rsidRPr="001B6597" w:rsidRDefault="001128C1" w:rsidP="006966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Помимо </w:t>
      </w:r>
      <w:proofErr w:type="spellStart"/>
      <w:r w:rsidRPr="001B6597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интеграции предусматривается интеграция содержан</w:t>
      </w:r>
      <w:r w:rsidR="00BD38A5" w:rsidRPr="001B6597">
        <w:rPr>
          <w:rFonts w:ascii="Times New Roman" w:eastAsia="Calibri" w:hAnsi="Times New Roman" w:cs="Times New Roman"/>
          <w:sz w:val="24"/>
          <w:szCs w:val="24"/>
        </w:rPr>
        <w:t>ия учебного предмета «Русский язык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="00002849" w:rsidRPr="001B6597">
        <w:rPr>
          <w:rFonts w:ascii="Times New Roman" w:eastAsia="Calibri" w:hAnsi="Times New Roman" w:cs="Times New Roman"/>
          <w:sz w:val="24"/>
          <w:szCs w:val="24"/>
        </w:rPr>
        <w:t>содержанием курсов</w:t>
      </w:r>
      <w:r w:rsidR="00BD38A5" w:rsidRPr="001B6597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– 14</w:t>
      </w:r>
      <w:r w:rsidR="00002849" w:rsidRPr="001B6597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1B6597">
        <w:rPr>
          <w:rFonts w:ascii="Times New Roman" w:eastAsia="Calibri" w:hAnsi="Times New Roman" w:cs="Times New Roman"/>
          <w:sz w:val="24"/>
          <w:szCs w:val="24"/>
        </w:rPr>
        <w:t xml:space="preserve"> (см. УП, Приложение 1.1</w:t>
      </w:r>
      <w:r w:rsidR="00002849" w:rsidRPr="001B6597">
        <w:rPr>
          <w:rFonts w:ascii="Times New Roman" w:eastAsia="Calibri" w:hAnsi="Times New Roman" w:cs="Times New Roman"/>
          <w:sz w:val="24"/>
          <w:szCs w:val="24"/>
        </w:rPr>
        <w:t>, таблица 8.4: 4-ый год обучения</w:t>
      </w:r>
      <w:r w:rsidRPr="001B6597">
        <w:rPr>
          <w:rFonts w:ascii="Times New Roman" w:eastAsia="Calibri" w:hAnsi="Times New Roman" w:cs="Times New Roman"/>
          <w:sz w:val="24"/>
          <w:szCs w:val="24"/>
        </w:rPr>
        <w:t>), из них:</w:t>
      </w:r>
    </w:p>
    <w:p w:rsidR="001128C1" w:rsidRPr="001B6597" w:rsidRDefault="00BD38A5" w:rsidP="00B50436">
      <w:pPr>
        <w:pStyle w:val="a7"/>
        <w:numPr>
          <w:ilvl w:val="0"/>
          <w:numId w:val="24"/>
        </w:num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59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«В книжном царстве» - 1</w:t>
      </w:r>
      <w:r w:rsidR="00696660" w:rsidRPr="001B6597">
        <w:rPr>
          <w:rFonts w:ascii="Times New Roman" w:eastAsia="Times New Roman" w:hAnsi="Times New Roman" w:cs="Times New Roman"/>
          <w:sz w:val="24"/>
          <w:szCs w:val="28"/>
          <w:lang w:eastAsia="ru-RU"/>
        </w:rPr>
        <w:t>4 ч</w:t>
      </w:r>
      <w:r w:rsidR="001128C1" w:rsidRPr="001B659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128C1" w:rsidRPr="001128C1" w:rsidRDefault="001128C1" w:rsidP="001128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Учебная внеурочная деятельность предусматривает различные виды деятельности: учебно-исследовательскую и проектную деятельность, а также формы ее организации: общешкольные олимпиады, образовательные события, образовательные путешествия, творческие мастерские.</w:t>
      </w:r>
    </w:p>
    <w:p w:rsidR="001128C1" w:rsidRPr="001128C1" w:rsidRDefault="001128C1" w:rsidP="001128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Это позволяет более эффективно решать задачи обеспечения достижения обучающимися всех групп планируемых результатов (в том числе развития личностных качеств обучающихся).</w:t>
      </w:r>
    </w:p>
    <w:p w:rsidR="001128C1" w:rsidRPr="008128F4" w:rsidRDefault="001128C1" w:rsidP="001128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8F4">
        <w:rPr>
          <w:rFonts w:ascii="Times New Roman" w:eastAsia="Calibri" w:hAnsi="Times New Roman" w:cs="Times New Roman"/>
          <w:sz w:val="24"/>
          <w:szCs w:val="24"/>
        </w:rPr>
        <w:t>Реализация настоящей РП осуществляется с учетом программы формирования универсальных учебных действий ООП НОО Гимназии</w:t>
      </w:r>
      <w:r w:rsidR="00E37DF4" w:rsidRPr="008128F4">
        <w:rPr>
          <w:rFonts w:ascii="Times New Roman" w:eastAsia="Calibri" w:hAnsi="Times New Roman" w:cs="Times New Roman"/>
          <w:sz w:val="24"/>
          <w:szCs w:val="24"/>
        </w:rPr>
        <w:t xml:space="preserve"> и ПВД</w:t>
      </w:r>
      <w:r w:rsidRPr="008128F4">
        <w:rPr>
          <w:rFonts w:ascii="Times New Roman" w:eastAsia="Calibri" w:hAnsi="Times New Roman" w:cs="Times New Roman"/>
          <w:sz w:val="24"/>
          <w:szCs w:val="24"/>
        </w:rPr>
        <w:t xml:space="preserve">. В частности, реализация настоящей РП предполагает содержательную интеграцию с </w:t>
      </w:r>
      <w:proofErr w:type="spellStart"/>
      <w:r w:rsidRPr="008128F4">
        <w:rPr>
          <w:rFonts w:ascii="Times New Roman" w:eastAsia="Calibri" w:hAnsi="Times New Roman" w:cs="Times New Roman"/>
          <w:sz w:val="24"/>
          <w:szCs w:val="24"/>
        </w:rPr>
        <w:t>надпредметным</w:t>
      </w:r>
      <w:proofErr w:type="spellEnd"/>
      <w:r w:rsidRPr="008128F4">
        <w:rPr>
          <w:rFonts w:ascii="Times New Roman" w:eastAsia="Calibri" w:hAnsi="Times New Roman" w:cs="Times New Roman"/>
          <w:sz w:val="24"/>
          <w:szCs w:val="24"/>
        </w:rPr>
        <w:t xml:space="preserve"> курсом «Мир деятельности», который с одной стороны, является одним из инструментов реализации программы формирования УУД ООП НОО Гимназии, а с другой стороны, рабочая программа данного курса </w:t>
      </w:r>
      <w:r w:rsidR="00242240" w:rsidRPr="008128F4">
        <w:rPr>
          <w:rFonts w:ascii="Times New Roman" w:eastAsia="Calibri" w:hAnsi="Times New Roman" w:cs="Times New Roman"/>
          <w:sz w:val="24"/>
          <w:szCs w:val="24"/>
        </w:rPr>
        <w:t>для возрастной параллели четвёртых</w:t>
      </w:r>
      <w:r w:rsidRPr="008128F4">
        <w:rPr>
          <w:rFonts w:ascii="Times New Roman" w:eastAsia="Calibri" w:hAnsi="Times New Roman" w:cs="Times New Roman"/>
          <w:sz w:val="24"/>
          <w:szCs w:val="24"/>
        </w:rPr>
        <w:t xml:space="preserve"> классов реализуется в рамках плана внеурочной деятельности Гимназии.  </w:t>
      </w:r>
    </w:p>
    <w:p w:rsidR="001128C1" w:rsidRDefault="001128C1" w:rsidP="001128C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>Содержан</w:t>
      </w:r>
      <w:r w:rsidR="00D74F3D">
        <w:rPr>
          <w:rFonts w:ascii="Times New Roman" w:eastAsia="Calibri" w:hAnsi="Times New Roman" w:cs="Times New Roman"/>
          <w:sz w:val="24"/>
          <w:szCs w:val="24"/>
        </w:rPr>
        <w:t>ие учебного предмета «Русский язык</w:t>
      </w:r>
      <w:r w:rsidRPr="001128C1">
        <w:rPr>
          <w:rFonts w:ascii="Times New Roman" w:eastAsia="Calibri" w:hAnsi="Times New Roman" w:cs="Times New Roman"/>
          <w:sz w:val="24"/>
          <w:szCs w:val="24"/>
        </w:rPr>
        <w:t>» интегрирует (без учета часов) с программами содержательногораздела ООП НОО:</w:t>
      </w:r>
    </w:p>
    <w:p w:rsidR="001128C1" w:rsidRPr="001128C1" w:rsidRDefault="001128C1" w:rsidP="00B50436">
      <w:pPr>
        <w:pStyle w:val="a7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Программа формирования у обучающихся универсальных учебных действий (Содержательный раздел ООП НОО, п. </w:t>
      </w:r>
      <w:r w:rsidRPr="001128C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128C1">
        <w:rPr>
          <w:rFonts w:ascii="Times New Roman" w:eastAsia="Calibri" w:hAnsi="Times New Roman" w:cs="Times New Roman"/>
          <w:sz w:val="24"/>
          <w:szCs w:val="24"/>
        </w:rPr>
        <w:t>.1);</w:t>
      </w:r>
    </w:p>
    <w:p w:rsidR="001128C1" w:rsidRPr="001128C1" w:rsidRDefault="001128C1" w:rsidP="001128C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Программа духовно-нравственного воспитания, развития обучающихся (п. </w:t>
      </w:r>
      <w:r w:rsidRPr="001128C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128C1">
        <w:rPr>
          <w:rFonts w:ascii="Times New Roman" w:eastAsia="Calibri" w:hAnsi="Times New Roman" w:cs="Times New Roman"/>
          <w:sz w:val="24"/>
          <w:szCs w:val="24"/>
        </w:rPr>
        <w:t>.4);</w:t>
      </w:r>
    </w:p>
    <w:p w:rsidR="001128C1" w:rsidRPr="001128C1" w:rsidRDefault="001128C1" w:rsidP="001128C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Программа коррекционной работы (п. </w:t>
      </w:r>
      <w:r w:rsidRPr="001128C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128C1">
        <w:rPr>
          <w:rFonts w:ascii="Times New Roman" w:eastAsia="Calibri" w:hAnsi="Times New Roman" w:cs="Times New Roman"/>
          <w:sz w:val="24"/>
          <w:szCs w:val="24"/>
        </w:rPr>
        <w:t>.7)</w:t>
      </w:r>
    </w:p>
    <w:p w:rsidR="001128C1" w:rsidRPr="001128C1" w:rsidRDefault="001128C1" w:rsidP="00002225">
      <w:pPr>
        <w:numPr>
          <w:ilvl w:val="0"/>
          <w:numId w:val="16"/>
        </w:numPr>
        <w:spacing w:after="20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Программа работы с одарёнными детьми «Формирование социальной креативности одаренных детей (п. </w:t>
      </w:r>
      <w:r w:rsidRPr="001128C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.6, </w:t>
      </w:r>
      <w:proofErr w:type="spellStart"/>
      <w:r w:rsidRPr="001128C1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128C1">
        <w:rPr>
          <w:rFonts w:ascii="Times New Roman" w:eastAsia="Calibri" w:hAnsi="Times New Roman" w:cs="Times New Roman"/>
          <w:sz w:val="24"/>
          <w:szCs w:val="24"/>
        </w:rPr>
        <w:t>ГлобалЛаб</w:t>
      </w:r>
      <w:proofErr w:type="spellEnd"/>
      <w:r w:rsidR="00E37D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7DF4">
        <w:rPr>
          <w:rFonts w:ascii="Times New Roman" w:eastAsia="Calibri" w:hAnsi="Times New Roman" w:cs="Times New Roman"/>
          <w:sz w:val="24"/>
          <w:szCs w:val="24"/>
        </w:rPr>
        <w:t>ЯКласс</w:t>
      </w:r>
      <w:proofErr w:type="spellEnd"/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). Детям предлагаются задания разных уровней. </w:t>
      </w:r>
    </w:p>
    <w:p w:rsidR="001128C1" w:rsidRPr="001B6597" w:rsidRDefault="001128C1" w:rsidP="003202B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C1">
        <w:rPr>
          <w:rFonts w:ascii="Times New Roman" w:eastAsia="Calibri" w:hAnsi="Times New Roman" w:cs="Times New Roman"/>
          <w:sz w:val="24"/>
          <w:szCs w:val="24"/>
        </w:rPr>
        <w:t xml:space="preserve">Для реализации одной из стратегических целей НОО – «формирование основ умения учиться» и для обеспечения планируемых результатов ООП НОО за 4-й год обучения предусматривается самостоятельная домашняя работа, как место формирования учебной самостоятельности младших школьников, в том числе по индивидуальному плану (дифференцировано).Самостоятельная работа предусматривает выполнение проектов, творческих заданий и другие формы организации. В среднем это составляет в 4-м классе по данному </w:t>
      </w:r>
      <w:r w:rsidRPr="002775AC">
        <w:rPr>
          <w:rFonts w:ascii="Times New Roman" w:eastAsia="Calibri" w:hAnsi="Times New Roman" w:cs="Times New Roman"/>
          <w:sz w:val="24"/>
          <w:szCs w:val="24"/>
        </w:rPr>
        <w:t xml:space="preserve">учебному предмету 55 часов в год (СанПиН 2.4.2.2821-10).  </w:t>
      </w:r>
    </w:p>
    <w:p w:rsidR="003202B0" w:rsidRPr="003202B0" w:rsidRDefault="003202B0" w:rsidP="003202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B0">
        <w:rPr>
          <w:rFonts w:ascii="Times New Roman" w:hAnsi="Times New Roman" w:cs="Times New Roman"/>
          <w:sz w:val="24"/>
          <w:szCs w:val="24"/>
        </w:rPr>
        <w:t>Конкретные методы, приемы, частные методики обучения, которые планируются к использованию учителем на различных этапах учебных занятий в рамках ТДМО (методы, приемы создания мотивационной среды, введения в проблемную ситуацию и т.д.) представлены в таблице КТП.</w:t>
      </w:r>
    </w:p>
    <w:p w:rsidR="003202B0" w:rsidRPr="003202B0" w:rsidRDefault="003202B0" w:rsidP="003202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02B0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представлено в РП: </w:t>
      </w:r>
    </w:p>
    <w:p w:rsidR="003202B0" w:rsidRPr="003202B0" w:rsidRDefault="003202B0" w:rsidP="003202B0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учебно-тематическим планом с включенным в таблицу компонентом, уточняющим процессно-технологическую составляющую содержания учебного предмета, представленную в обобщенной форме в предшествующем разделе;</w:t>
      </w:r>
    </w:p>
    <w:p w:rsidR="001B6597" w:rsidRPr="001B6597" w:rsidRDefault="003202B0" w:rsidP="001B659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календарно-тематическим планом, который конкретизирует темы изучаемых разделов РП до уровня тем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 (учебных занятий</w:t>
      </w:r>
      <w:r w:rsidRPr="003202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представленным в Приложении 2 к РП</w:t>
      </w:r>
    </w:p>
    <w:p w:rsidR="00576A5F" w:rsidRPr="001B6597" w:rsidRDefault="001128C1" w:rsidP="001B65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65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="008B10DA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«Русский язык</w:t>
      </w:r>
      <w:r w:rsidRPr="001F5B6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6"/>
        <w:tblW w:w="14992" w:type="dxa"/>
        <w:tblLook w:val="04A0"/>
      </w:tblPr>
      <w:tblGrid>
        <w:gridCol w:w="10881"/>
        <w:gridCol w:w="4111"/>
      </w:tblGrid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F" w:rsidRPr="001F5B65" w:rsidRDefault="0057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B6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1F5B65" w:rsidRDefault="00576A5F" w:rsidP="00CC5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B6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76A5F" w:rsidRPr="001F5B65" w:rsidRDefault="00576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1F5B65" w:rsidRDefault="003F4287" w:rsidP="003F4287">
            <w:pPr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3F4287" w:rsidRDefault="00E57C8C">
            <w:pPr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3F4287" w:rsidP="003F4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-Фонетика и графика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E57C8C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3F4287" w:rsidP="003F4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- Орфоэпия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1F5B65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3F4287" w:rsidP="003F4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-Состав слова (</w:t>
            </w:r>
            <w:proofErr w:type="spellStart"/>
            <w:r w:rsidRPr="00FC563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C56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1F5B65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3F4287" w:rsidP="003F4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-Морфология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E57C8C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3F4287" w:rsidP="003F4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-Синтаксис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FC5635" w:rsidRDefault="003F4287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35">
              <w:rPr>
                <w:rFonts w:ascii="Times New Roman" w:hAnsi="Times New Roman"/>
                <w:sz w:val="24"/>
                <w:szCs w:val="24"/>
              </w:rPr>
              <w:t>1</w:t>
            </w:r>
            <w:r w:rsidR="00E5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1F5B65" w:rsidRDefault="003F4287" w:rsidP="003F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«Правописание»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3F4287" w:rsidRDefault="00E57C8C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DB2534" w:rsidRPr="001F5B65" w:rsidTr="005B6512">
        <w:trPr>
          <w:trHeight w:val="43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4" w:rsidRPr="00DB2534" w:rsidRDefault="009706D0" w:rsidP="00970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D0">
              <w:rPr>
                <w:rFonts w:ascii="Times New Roman" w:hAnsi="Times New Roman"/>
                <w:b/>
                <w:sz w:val="24"/>
                <w:szCs w:val="24"/>
              </w:rPr>
              <w:t>«Русский язык (Развитие речи): углублённый учебный модуль к учебному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редмету «Русский язык»</w:t>
            </w:r>
            <w:r w:rsidRPr="009706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34" w:rsidRDefault="00DB2534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76A5F" w:rsidRPr="001F5B65" w:rsidTr="00576A5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Default="00576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B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5415B2" w:rsidRPr="001F5B65" w:rsidRDefault="005415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1F5B65" w:rsidRDefault="001F5B65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7C8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576A5F" w:rsidRPr="001F5B65" w:rsidRDefault="00576A5F" w:rsidP="00576A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6A5F" w:rsidRDefault="00576A5F" w:rsidP="001128C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604" w:rsidRPr="001128C1" w:rsidRDefault="00246604" w:rsidP="001128C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8C1" w:rsidRPr="001128C1" w:rsidRDefault="001128C1" w:rsidP="001128C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28C1" w:rsidRPr="001128C1" w:rsidRDefault="001128C1" w:rsidP="001128C1">
      <w:pPr>
        <w:spacing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28C1" w:rsidRPr="001128C1" w:rsidRDefault="001128C1" w:rsidP="001128C1">
      <w:pPr>
        <w:spacing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28C1" w:rsidRPr="001128C1" w:rsidRDefault="001128C1" w:rsidP="001128C1">
      <w:pPr>
        <w:spacing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B6512" w:rsidRDefault="005B6512" w:rsidP="005B65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6512" w:rsidRDefault="005B6512" w:rsidP="005B65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6512" w:rsidRDefault="005B6512" w:rsidP="005B65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6512" w:rsidRDefault="005B6512" w:rsidP="005B65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E61" w:rsidRPr="00E57C8C" w:rsidRDefault="00CC5E61" w:rsidP="005B6512">
      <w:pPr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CC5E61" w:rsidRPr="00A06610" w:rsidRDefault="00CC5E61" w:rsidP="00CC5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10">
        <w:rPr>
          <w:rFonts w:ascii="Times New Roman" w:hAnsi="Times New Roman" w:cs="Times New Roman"/>
          <w:b/>
          <w:sz w:val="24"/>
          <w:szCs w:val="24"/>
        </w:rPr>
        <w:t>1.1Нормативно-правовая база</w:t>
      </w:r>
    </w:p>
    <w:p w:rsidR="00CC5E61" w:rsidRPr="00145260" w:rsidRDefault="00CC5E61" w:rsidP="00B50436">
      <w:pPr>
        <w:numPr>
          <w:ilvl w:val="0"/>
          <w:numId w:val="27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Об образовании в Российской Федерации </w:t>
      </w:r>
      <w:r w:rsidRPr="00145260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 / Федеральный закон от 29.12.2012 N 273-ФЗ (с изм. и доп. на 03.08.2018) // </w:t>
      </w:r>
      <w:r w:rsidRPr="00145260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hyperlink r:id="rId14" w:anchor="/document/70291362/paragraph/1:0" w:history="1">
        <w:r w:rsidRPr="0014526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http://ivo.garant.ru/#/document/70291362/paragraph/1:0</w:t>
        </w:r>
      </w:hyperlink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</w:t>
      </w:r>
      <w:r w:rsidRPr="00145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273-ФЗ)</w:t>
      </w:r>
    </w:p>
    <w:p w:rsidR="00CC5E61" w:rsidRPr="00145260" w:rsidRDefault="00CC5E61" w:rsidP="001B6597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[Электронный ресурс] / Приказ </w:t>
      </w:r>
      <w:proofErr w:type="spellStart"/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 августа 2013 г. N 1015 (в ред. </w:t>
      </w:r>
      <w:proofErr w:type="spellStart"/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Приказов</w:t>
      </w:r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 </w:t>
      </w:r>
      <w:hyperlink r:id="rId15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" w:history="1">
        <w:r w:rsidRPr="001452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1342</w:t>
        </w:r>
      </w:hyperlink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28.05.2014 </w:t>
      </w:r>
      <w:hyperlink r:id="rId16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" w:history="1">
        <w:r w:rsidRPr="001452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598</w:t>
        </w:r>
      </w:hyperlink>
      <w:r w:rsidRPr="00145260">
        <w:rPr>
          <w:rFonts w:ascii="Times New Roman" w:eastAsia="Times New Roman" w:hAnsi="Times New Roman" w:cs="Times New Roman"/>
          <w:sz w:val="24"/>
          <w:szCs w:val="24"/>
          <w:lang w:eastAsia="ru-RU"/>
        </w:rPr>
        <w:t>) //</w:t>
      </w:r>
      <w:r w:rsidRPr="001452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Режим доступа:</w:t>
      </w:r>
      <w:hyperlink r:id="rId17" w:history="1">
        <w:r w:rsidRPr="00145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http://base.garant.ru/70466462/</w:t>
        </w:r>
      </w:hyperlink>
      <w:r w:rsidRPr="0014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45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свободный. – Заглавие с экрана. – Яз. рус.</w:t>
      </w:r>
    </w:p>
    <w:p w:rsidR="00CC5E61" w:rsidRPr="00145260" w:rsidRDefault="00CC5E61" w:rsidP="00B50436">
      <w:pPr>
        <w:numPr>
          <w:ilvl w:val="0"/>
          <w:numId w:val="27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</w:r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6 октября 2009 г. N 373 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(с изм. и доп.; в ред. на 31.12.2015) // Режим доступа: </w:t>
      </w:r>
      <w:hyperlink r:id="rId18" w:history="1">
        <w:r w:rsidRPr="001452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http://www.consultant.ru/document/cons_doc_LAW_96801/</w:t>
        </w:r>
      </w:hyperlink>
      <w:r w:rsidRPr="00145260">
        <w:rPr>
          <w:rFonts w:ascii="Times New Roman" w:eastAsia="Calibri" w:hAnsi="Times New Roman" w:cs="Times New Roman"/>
          <w:sz w:val="24"/>
          <w:szCs w:val="24"/>
        </w:rPr>
        <w:t>,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 (далее – ФГОС НОО)</w:t>
      </w:r>
    </w:p>
    <w:p w:rsidR="00CC5E61" w:rsidRPr="00145260" w:rsidRDefault="00CC5E61" w:rsidP="00B50436">
      <w:pPr>
        <w:numPr>
          <w:ilvl w:val="0"/>
          <w:numId w:val="27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(с изм. и доп.; в ред. на 31.12. 2015)   //Режим доступа: </w:t>
      </w:r>
      <w:hyperlink r:id="rId19" w:history="1">
        <w:r w:rsidRPr="001452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http://www.consultant.ru/document/cons_doc_LAW_110255/</w:t>
        </w:r>
      </w:hyperlink>
      <w:r w:rsidRPr="00145260">
        <w:rPr>
          <w:rFonts w:ascii="Times New Roman" w:eastAsia="Calibri" w:hAnsi="Times New Roman" w:cs="Times New Roman"/>
          <w:sz w:val="24"/>
          <w:szCs w:val="24"/>
        </w:rPr>
        <w:t>,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 (далее – ФГОС ООО)</w:t>
      </w:r>
    </w:p>
    <w:p w:rsidR="00CC5E61" w:rsidRPr="00145260" w:rsidRDefault="00CC5E61" w:rsidP="00B50436">
      <w:pPr>
        <w:numPr>
          <w:ilvl w:val="0"/>
          <w:numId w:val="27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4526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 [Электронный ресурс] 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/ Утв. постановлением Главного государственного санитарного врача РФ от 29 декабря 2010 г. N 189  (с изменениями и дополнениями; ред. от 24.11.2015) // </w:t>
      </w:r>
      <w:r w:rsidRPr="0014526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Режим доступа: </w:t>
      </w:r>
      <w:hyperlink r:id="rId20" w:history="1"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http://base.garant.ru/12183577/</w:t>
        </w:r>
      </w:hyperlink>
      <w:r w:rsidRPr="0014526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</w:t>
      </w:r>
    </w:p>
    <w:p w:rsidR="00CC5E61" w:rsidRDefault="00CC5E61" w:rsidP="00B50436">
      <w:pPr>
        <w:numPr>
          <w:ilvl w:val="0"/>
          <w:numId w:val="27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452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[Электронный ресурс] </w:t>
      </w:r>
      <w:r w:rsidRPr="001452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145260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Главного государственного санитарного врача РФ от 10 июля 2015 г. № 26 //  </w:t>
      </w:r>
      <w:r w:rsidRPr="00145260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hyperlink r:id="rId21" w:history="1">
        <w:r w:rsidRPr="0014526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http://www.consultant.ru/document/cons_doc_LAW_184630/</w:t>
        </w:r>
      </w:hyperlink>
      <w:r w:rsidRPr="0014526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 – Заглавие с экрана. – Яз. рус.</w:t>
      </w:r>
    </w:p>
    <w:p w:rsidR="00EF274F" w:rsidRDefault="005C2320" w:rsidP="00EF274F">
      <w:pPr>
        <w:numPr>
          <w:ilvl w:val="0"/>
          <w:numId w:val="27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Концепция развития русского языка и литературы Российской Федерации</w:t>
      </w:r>
      <w:r w:rsidR="00FC5635" w:rsidRPr="00145260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 w:rsidR="00FC5635" w:rsidRPr="00FC5635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 w:rsidR="00FC5635">
        <w:rPr>
          <w:rFonts w:ascii="Times New Roman" w:eastAsia="Calibri" w:hAnsi="Times New Roman" w:cs="Times New Roman"/>
          <w:bCs/>
          <w:sz w:val="24"/>
          <w:szCs w:val="24"/>
        </w:rPr>
        <w:t xml:space="preserve">Утв. </w:t>
      </w:r>
      <w:proofErr w:type="spellStart"/>
      <w:r w:rsidR="00FC5635" w:rsidRPr="00FC5635">
        <w:rPr>
          <w:rFonts w:ascii="Times New Roman" w:hAnsi="Times New Roman" w:cs="Times New Roman"/>
        </w:rPr>
        <w:t>Минобрнауки</w:t>
      </w:r>
      <w:proofErr w:type="spellEnd"/>
      <w:r w:rsidR="00FC5635" w:rsidRPr="00FC5635">
        <w:rPr>
          <w:rFonts w:ascii="Times New Roman" w:hAnsi="Times New Roman" w:cs="Times New Roman"/>
        </w:rPr>
        <w:t xml:space="preserve"> России</w:t>
      </w:r>
      <w:r w:rsidR="00FC5635">
        <w:rPr>
          <w:rFonts w:ascii="Times New Roman" w:hAnsi="Times New Roman" w:cs="Times New Roman"/>
        </w:rPr>
        <w:t xml:space="preserve"> от 09.апреля 2016 г., №637-</w:t>
      </w:r>
      <w:r w:rsidR="00EF274F">
        <w:rPr>
          <w:rFonts w:ascii="Times New Roman" w:hAnsi="Times New Roman" w:cs="Times New Roman"/>
        </w:rPr>
        <w:t xml:space="preserve">р </w:t>
      </w:r>
      <w:r w:rsidR="00EF274F" w:rsidRPr="00EF274F">
        <w:rPr>
          <w:rFonts w:ascii="Times New Roman" w:hAnsi="Times New Roman" w:cs="Times New Roman"/>
        </w:rPr>
        <w:t xml:space="preserve">// </w:t>
      </w:r>
      <w:r w:rsidR="00EF274F" w:rsidRPr="00145260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</w:t>
      </w:r>
      <w:r w:rsidR="00EF274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: </w:t>
      </w:r>
      <w:hyperlink r:id="rId22" w:history="1">
        <w:r w:rsidR="00EF274F">
          <w:rPr>
            <w:rStyle w:val="af7"/>
          </w:rPr>
          <w:t>http://static.government.ru/media/files/GG2TF4pq6RkGAtAIJKHYKTXDmFlMAAOd.pdf</w:t>
        </w:r>
      </w:hyperlink>
      <w:r w:rsidR="00EF274F">
        <w:t xml:space="preserve"> , свободный. </w:t>
      </w:r>
      <w:r w:rsidR="00EF274F"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– Заглавие с экрана. – Яз</w:t>
      </w:r>
      <w:proofErr w:type="gramStart"/>
      <w:r w:rsidR="00EF274F"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.р</w:t>
      </w:r>
      <w:proofErr w:type="gramEnd"/>
      <w:r w:rsidR="00EF274F" w:rsidRPr="00145260">
        <w:rPr>
          <w:rFonts w:ascii="Times New Roman" w:eastAsia="Calibri" w:hAnsi="Times New Roman" w:cs="Times New Roman"/>
          <w:spacing w:val="-4"/>
          <w:sz w:val="24"/>
          <w:szCs w:val="24"/>
        </w:rPr>
        <w:t>ус.</w:t>
      </w:r>
    </w:p>
    <w:p w:rsidR="008128F4" w:rsidRDefault="008128F4" w:rsidP="00EF274F">
      <w:pPr>
        <w:shd w:val="clear" w:color="auto" w:fill="FFFFFF"/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46604" w:rsidRDefault="00246604" w:rsidP="00246604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604">
        <w:rPr>
          <w:rFonts w:ascii="Times New Roman" w:eastAsia="Calibri" w:hAnsi="Times New Roman" w:cs="Times New Roman"/>
          <w:b/>
          <w:sz w:val="24"/>
          <w:szCs w:val="24"/>
        </w:rPr>
        <w:t>2.1. Учебно-методическое обеспечение</w:t>
      </w:r>
      <w:r w:rsidRPr="0024660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</w:p>
    <w:p w:rsidR="00CC5E61" w:rsidRPr="00246604" w:rsidRDefault="00CC5E61" w:rsidP="00246604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46604" w:rsidRPr="00246604" w:rsidRDefault="00246604" w:rsidP="00B5043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6604" w:rsidRPr="00246604" w:rsidRDefault="00246604" w:rsidP="00B5043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6604" w:rsidRPr="00246604" w:rsidRDefault="00246604" w:rsidP="00B50436">
      <w:pPr>
        <w:numPr>
          <w:ilvl w:val="1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6604" w:rsidRPr="00CC5E61" w:rsidRDefault="00FA406B" w:rsidP="00B50436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обеспечение</w:t>
      </w:r>
    </w:p>
    <w:tbl>
      <w:tblPr>
        <w:tblStyle w:val="a6"/>
        <w:tblW w:w="15025" w:type="dxa"/>
        <w:tblLook w:val="04A0"/>
      </w:tblPr>
      <w:tblGrid>
        <w:gridCol w:w="1025"/>
        <w:gridCol w:w="7588"/>
        <w:gridCol w:w="1418"/>
        <w:gridCol w:w="3260"/>
        <w:gridCol w:w="1734"/>
      </w:tblGrid>
      <w:tr w:rsidR="00246604" w:rsidRPr="00246604" w:rsidTr="005C5435">
        <w:trPr>
          <w:trHeight w:val="103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5C5435" w:rsidRPr="00246604" w:rsidTr="00A23B18">
        <w:trPr>
          <w:trHeight w:val="3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5" w:rsidRPr="00246604" w:rsidRDefault="005C5435" w:rsidP="00B50436">
            <w:pPr>
              <w:numPr>
                <w:ilvl w:val="0"/>
                <w:numId w:val="19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B" w:rsidRPr="00126BDC" w:rsidRDefault="00FA406B" w:rsidP="00FA4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126BDC">
              <w:rPr>
                <w:rFonts w:ascii="Times New Roman" w:hAnsi="Times New Roman"/>
                <w:sz w:val="24"/>
                <w:szCs w:val="24"/>
              </w:rPr>
              <w:t xml:space="preserve">: 4 класс: учебник для учащихся общеобразовательных учреждений: в 2-х частях /С.В. Иванов, А.О. Евдокимова, М.И. Кузнецова (и др.) </w:t>
            </w:r>
          </w:p>
          <w:p w:rsidR="005C5435" w:rsidRPr="00246604" w:rsidRDefault="005C5435" w:rsidP="005C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435" w:rsidRPr="00246604" w:rsidRDefault="005C5435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35">
              <w:rPr>
                <w:rFonts w:ascii="Times New Roman" w:hAnsi="Times New Roman"/>
                <w:sz w:val="24"/>
                <w:szCs w:val="24"/>
              </w:rPr>
              <w:t>201</w:t>
            </w:r>
            <w:r w:rsidR="00FA40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435" w:rsidRPr="00246604" w:rsidRDefault="00FA406B" w:rsidP="005C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26BDC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435" w:rsidRPr="00246604" w:rsidRDefault="005C5435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435" w:rsidRPr="00246604" w:rsidTr="00A23B18">
        <w:trPr>
          <w:trHeight w:val="3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5" w:rsidRPr="00246604" w:rsidRDefault="005C5435" w:rsidP="00B50436">
            <w:pPr>
              <w:numPr>
                <w:ilvl w:val="0"/>
                <w:numId w:val="19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B" w:rsidRPr="00126BDC" w:rsidRDefault="00FA406B" w:rsidP="00FA4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b/>
                <w:sz w:val="24"/>
                <w:szCs w:val="24"/>
              </w:rPr>
              <w:t>Пишем грамотно</w:t>
            </w:r>
            <w:r w:rsidRPr="00126BDC">
              <w:rPr>
                <w:rFonts w:ascii="Times New Roman" w:hAnsi="Times New Roman"/>
                <w:sz w:val="24"/>
                <w:szCs w:val="24"/>
              </w:rPr>
              <w:t xml:space="preserve">: 4 класс: рабочие тетради для учащихся общеобразовательных учреждений в 2-х частях /М.И. Кузнецова </w:t>
            </w:r>
          </w:p>
          <w:p w:rsidR="005C5435" w:rsidRPr="00246604" w:rsidRDefault="005C5435" w:rsidP="005C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5435" w:rsidRPr="00246604" w:rsidRDefault="00FA406B" w:rsidP="002466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406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5435" w:rsidRPr="00246604" w:rsidRDefault="00FA406B" w:rsidP="0024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26BDC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5C5435" w:rsidRPr="00246604" w:rsidRDefault="005C5435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35" w:rsidRPr="00246604" w:rsidTr="00A23B18">
        <w:trPr>
          <w:trHeight w:val="3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5" w:rsidRPr="00246604" w:rsidRDefault="005C5435" w:rsidP="00B50436">
            <w:pPr>
              <w:numPr>
                <w:ilvl w:val="0"/>
                <w:numId w:val="19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BC" w:rsidRPr="00126BDC" w:rsidRDefault="00DD1ABC" w:rsidP="00DD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126BDC">
              <w:rPr>
                <w:rFonts w:ascii="Times New Roman" w:hAnsi="Times New Roman"/>
                <w:sz w:val="24"/>
                <w:szCs w:val="24"/>
              </w:rPr>
              <w:t>: тетрадь для контрольных работ: 4 классы: для обучающихся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учреждений /М.И. Кузнецова </w:t>
            </w:r>
          </w:p>
          <w:p w:rsidR="005C5435" w:rsidRPr="00246604" w:rsidRDefault="005C5435" w:rsidP="005C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5" w:rsidRPr="00246604" w:rsidRDefault="00DD1ABC" w:rsidP="002466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406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5" w:rsidRPr="00246604" w:rsidRDefault="00DD1ABC" w:rsidP="0024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26BDC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5" w:rsidRPr="00246604" w:rsidRDefault="00DD1ABC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46604" w:rsidRPr="00246604" w:rsidRDefault="00246604" w:rsidP="00246604">
      <w:p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604" w:rsidRPr="00CC5E61" w:rsidRDefault="00246604" w:rsidP="00B50436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tbl>
      <w:tblPr>
        <w:tblStyle w:val="a6"/>
        <w:tblW w:w="14961" w:type="dxa"/>
        <w:tblLook w:val="04A0"/>
      </w:tblPr>
      <w:tblGrid>
        <w:gridCol w:w="1021"/>
        <w:gridCol w:w="7592"/>
        <w:gridCol w:w="1418"/>
        <w:gridCol w:w="3260"/>
        <w:gridCol w:w="1670"/>
      </w:tblGrid>
      <w:tr w:rsidR="00246604" w:rsidRPr="00246604" w:rsidTr="00246604">
        <w:trPr>
          <w:trHeight w:val="91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246604" w:rsidRPr="00246604" w:rsidTr="005C5435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DD1ABC" w:rsidP="00DD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b/>
                <w:sz w:val="24"/>
                <w:szCs w:val="24"/>
              </w:rPr>
              <w:t>Русский язык в начальной школе</w:t>
            </w:r>
            <w:r w:rsidRPr="00126BDC">
              <w:rPr>
                <w:rFonts w:ascii="Times New Roman" w:hAnsi="Times New Roman"/>
                <w:sz w:val="24"/>
                <w:szCs w:val="24"/>
              </w:rPr>
              <w:t xml:space="preserve">: контрольные работы, тесты, диктанты, изложения / В.Ю. Романова, Л.В. </w:t>
            </w:r>
            <w:proofErr w:type="spellStart"/>
            <w:r w:rsidRPr="00126BDC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126BDC">
              <w:rPr>
                <w:rFonts w:ascii="Times New Roman" w:hAnsi="Times New Roman"/>
                <w:sz w:val="24"/>
                <w:szCs w:val="24"/>
              </w:rPr>
              <w:t xml:space="preserve">; под ред.           С.В. Иванова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Pr="00126BDC" w:rsidRDefault="00DD1ABC" w:rsidP="00DD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26BDC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  <w:p w:rsidR="00246604" w:rsidRPr="00246604" w:rsidRDefault="00246604" w:rsidP="0024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04" w:rsidRPr="00246604" w:rsidTr="00246604">
        <w:trPr>
          <w:trHeight w:val="3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0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Pr="00126BDC" w:rsidRDefault="00DD1ABC" w:rsidP="00DD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DC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Проверочные тестовые работы</w:t>
            </w:r>
            <w:r w:rsidRPr="00126BDC">
              <w:rPr>
                <w:rFonts w:ascii="Times New Roman" w:hAnsi="Times New Roman"/>
                <w:sz w:val="24"/>
                <w:szCs w:val="24"/>
              </w:rPr>
              <w:t xml:space="preserve">: русский язык, математика, чтение: 4 классы / Л.Е. </w:t>
            </w:r>
            <w:proofErr w:type="spellStart"/>
            <w:r w:rsidRPr="00126BDC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126BDC">
              <w:rPr>
                <w:rFonts w:ascii="Times New Roman" w:hAnsi="Times New Roman"/>
                <w:sz w:val="24"/>
                <w:szCs w:val="24"/>
              </w:rPr>
              <w:t>, А.О. Евдоки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мова, Е.Э.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246604" w:rsidRPr="00246604" w:rsidRDefault="00246604" w:rsidP="0024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Pr="00126BDC" w:rsidRDefault="00DD1ABC" w:rsidP="00DD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126B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6BDC">
              <w:rPr>
                <w:rFonts w:ascii="Times New Roman" w:hAnsi="Times New Roman"/>
                <w:sz w:val="24"/>
                <w:szCs w:val="24"/>
              </w:rPr>
              <w:t>ентана-Граф</w:t>
            </w:r>
            <w:proofErr w:type="spellEnd"/>
          </w:p>
          <w:p w:rsidR="00246604" w:rsidRPr="00246604" w:rsidRDefault="00246604" w:rsidP="0024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04" w:rsidRPr="00246604" w:rsidRDefault="00246604" w:rsidP="00246604">
      <w:pPr>
        <w:spacing w:after="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604" w:rsidRPr="00CC5E61" w:rsidRDefault="00246604" w:rsidP="00B50436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ресурсы, применяемые при изучении предмета (курса)</w:t>
      </w:r>
    </w:p>
    <w:tbl>
      <w:tblPr>
        <w:tblStyle w:val="a6"/>
        <w:tblW w:w="14893" w:type="dxa"/>
        <w:tblLook w:val="04A0"/>
      </w:tblPr>
      <w:tblGrid>
        <w:gridCol w:w="959"/>
        <w:gridCol w:w="13934"/>
      </w:tblGrid>
      <w:tr w:rsidR="00246604" w:rsidRPr="00246604" w:rsidTr="00246604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246604" w:rsidRDefault="00246604" w:rsidP="0024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4">
              <w:rPr>
                <w:rFonts w:ascii="Times New Roman" w:hAnsi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</w:tr>
      <w:tr w:rsidR="00246604" w:rsidRPr="00246604" w:rsidTr="00246604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5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04" w:rsidRPr="00246604" w:rsidRDefault="00246604" w:rsidP="0024660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04" w:rsidRPr="00246604" w:rsidRDefault="00246604" w:rsidP="0024660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4">
        <w:rPr>
          <w:rFonts w:ascii="Calibri" w:eastAsia="Calibri" w:hAnsi="Calibri" w:cs="Times New Roman"/>
          <w:sz w:val="24"/>
          <w:szCs w:val="24"/>
        </w:rPr>
        <w:br w:type="page"/>
      </w:r>
    </w:p>
    <w:p w:rsidR="00246604" w:rsidRPr="00246604" w:rsidRDefault="00246604" w:rsidP="00B50436">
      <w:pPr>
        <w:numPr>
          <w:ilvl w:val="1"/>
          <w:numId w:val="18"/>
        </w:numPr>
        <w:spacing w:after="0" w:line="27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246604" w:rsidRPr="00CC5E61" w:rsidRDefault="00246604" w:rsidP="00B50436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оборудование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0056"/>
        <w:gridCol w:w="3073"/>
      </w:tblGrid>
      <w:tr w:rsidR="00246604" w:rsidRPr="00CC5E61" w:rsidTr="00246604">
        <w:trPr>
          <w:trHeight w:val="22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CC5E61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CC5E61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CC5E61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246604" w:rsidRPr="00246604" w:rsidTr="00246604">
        <w:trPr>
          <w:trHeight w:val="2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DD1ABC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лфавит;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DD1ABC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аблицы к основным разделам грамматического материала;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DD1ABC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аборы сюжетных (предметных) картинок в соответствии с тематикой, определенной в программе;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DD1ABC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лассная доска с набором приспособлений для крепления таблиц, картинок;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DD1ABC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аборы ролевых игр (по темам инсценировок);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ABC" w:rsidRPr="00246604" w:rsidTr="00246604">
        <w:trPr>
          <w:trHeight w:val="2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Pr="00246604" w:rsidRDefault="00DD1ABC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Default="00DD1ABC" w:rsidP="00246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астольные развивающие игры;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BC" w:rsidRDefault="00DD1ABC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46604" w:rsidRPr="00246604" w:rsidRDefault="00246604" w:rsidP="00246604">
      <w:pPr>
        <w:spacing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246604" w:rsidRPr="00CC5E61" w:rsidRDefault="00246604" w:rsidP="00B50436">
      <w:pPr>
        <w:numPr>
          <w:ilvl w:val="2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 техника и интерактивное оборудование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0078"/>
        <w:gridCol w:w="3075"/>
      </w:tblGrid>
      <w:tr w:rsidR="00246604" w:rsidRPr="00246604" w:rsidTr="00246604">
        <w:trPr>
          <w:trHeight w:val="21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CC5E61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CC5E61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4" w:rsidRPr="00CC5E61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246604" w:rsidRPr="00246604" w:rsidTr="00246604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B50436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604" w:rsidRPr="00246604" w:rsidTr="00246604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04" w:rsidRPr="00246604" w:rsidRDefault="00246604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4" w:rsidRPr="00246604" w:rsidRDefault="00246604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ABC" w:rsidRPr="00246604" w:rsidTr="00246604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Pr="00246604" w:rsidRDefault="00DD1ABC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Pr="00246604" w:rsidRDefault="00DD1ABC" w:rsidP="0024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нтерактивная доска;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BC" w:rsidRDefault="00DD1ABC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ABC" w:rsidRPr="00246604" w:rsidTr="00246604">
        <w:trPr>
          <w:trHeight w:val="2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Default="00DD1ABC" w:rsidP="002466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BC" w:rsidRDefault="00DD1ABC" w:rsidP="00246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BDC">
              <w:rPr>
                <w:rFonts w:ascii="Times New Roman" w:hAnsi="Times New Roman" w:cs="Times New Roman"/>
                <w:sz w:val="24"/>
                <w:szCs w:val="24"/>
              </w:rPr>
              <w:t>удиозаписи в соответствии с программой обучения;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BC" w:rsidRDefault="00DD1ABC" w:rsidP="002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46604" w:rsidRPr="00246604" w:rsidRDefault="00246604" w:rsidP="00246604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46604" w:rsidRPr="00246604" w:rsidRDefault="00246604" w:rsidP="00246604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46604" w:rsidRPr="00246604" w:rsidRDefault="00246604" w:rsidP="00246604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57C8C" w:rsidRDefault="00E57C8C" w:rsidP="00E57C8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7C8C" w:rsidRDefault="00E57C8C" w:rsidP="00E57C8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7C8C" w:rsidRDefault="00E57C8C" w:rsidP="00E57C8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93CB2" w:rsidRPr="00E57C8C" w:rsidRDefault="00A93CB2" w:rsidP="001B6597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93CB2" w:rsidRPr="00A93CB2" w:rsidRDefault="00A93CB2" w:rsidP="00A93CB2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74F" w:rsidRDefault="00A93CB2" w:rsidP="009E0AC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КОНТРОЛЬНЫХ РАБОТ</w:t>
      </w:r>
      <w:r w:rsidR="009E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51D5" w:rsidRPr="009E0AC1" w:rsidRDefault="008C51D5" w:rsidP="009E0AC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2178"/>
        <w:gridCol w:w="2177"/>
        <w:gridCol w:w="2178"/>
        <w:gridCol w:w="2177"/>
        <w:gridCol w:w="1472"/>
      </w:tblGrid>
      <w:tr w:rsidR="00EF274F" w:rsidRPr="00EF274F" w:rsidTr="001B6597">
        <w:trPr>
          <w:trHeight w:val="406"/>
        </w:trPr>
        <w:tc>
          <w:tcPr>
            <w:tcW w:w="4521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 Всего </w:t>
            </w:r>
          </w:p>
        </w:tc>
      </w:tr>
      <w:tr w:rsidR="00EF274F" w:rsidRPr="00EF274F" w:rsidTr="001B6597">
        <w:trPr>
          <w:trHeight w:val="428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F274F" w:rsidRPr="00EF274F" w:rsidTr="001B6597">
        <w:trPr>
          <w:trHeight w:val="406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F274F" w:rsidRPr="00EF274F" w:rsidTr="001B6597">
        <w:trPr>
          <w:trHeight w:val="428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F274F" w:rsidRPr="00EF274F" w:rsidTr="001B6597">
        <w:trPr>
          <w:trHeight w:val="428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F274F" w:rsidRPr="00EF274F" w:rsidTr="001B6597">
        <w:trPr>
          <w:trHeight w:val="406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F274F" w:rsidRPr="00EF274F" w:rsidTr="001B6597">
        <w:trPr>
          <w:trHeight w:val="428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274F" w:rsidRPr="00EF274F" w:rsidTr="001B6597">
        <w:trPr>
          <w:trHeight w:val="406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Текущее изложение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274F" w:rsidRPr="00EF274F" w:rsidTr="001B6597">
        <w:trPr>
          <w:trHeight w:val="417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Сочинение (РД)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F274F" w:rsidRPr="00EF274F" w:rsidTr="001B6597">
        <w:trPr>
          <w:trHeight w:val="685"/>
        </w:trPr>
        <w:tc>
          <w:tcPr>
            <w:tcW w:w="4521" w:type="dxa"/>
          </w:tcPr>
          <w:p w:rsidR="00EF274F" w:rsidRPr="00EF274F" w:rsidRDefault="00EF274F" w:rsidP="00E31157">
            <w:pPr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Комплексная итоговая контрольная работа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274F" w:rsidRPr="00EF274F" w:rsidTr="001B6597">
        <w:trPr>
          <w:trHeight w:val="449"/>
        </w:trPr>
        <w:tc>
          <w:tcPr>
            <w:tcW w:w="4521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78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77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72" w:type="dxa"/>
          </w:tcPr>
          <w:p w:rsidR="00EF274F" w:rsidRPr="00EF274F" w:rsidRDefault="00EF274F" w:rsidP="00E31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47</w:t>
            </w:r>
          </w:p>
        </w:tc>
      </w:tr>
    </w:tbl>
    <w:p w:rsidR="00EF274F" w:rsidRPr="00EF274F" w:rsidRDefault="00EF274F" w:rsidP="001B6597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3"/>
        <w:gridCol w:w="215"/>
        <w:gridCol w:w="2170"/>
        <w:gridCol w:w="2385"/>
        <w:gridCol w:w="648"/>
        <w:gridCol w:w="1737"/>
        <w:gridCol w:w="2333"/>
      </w:tblGrid>
      <w:tr w:rsidR="00EF274F" w:rsidRPr="00EF274F" w:rsidTr="001B6597">
        <w:trPr>
          <w:trHeight w:val="118"/>
        </w:trPr>
        <w:tc>
          <w:tcPr>
            <w:tcW w:w="5368" w:type="dxa"/>
            <w:gridSpan w:val="2"/>
            <w:tcBorders>
              <w:right w:val="single" w:sz="4" w:space="0" w:color="auto"/>
            </w:tcBorders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блок «Как устроен наш язык»</w:t>
            </w:r>
          </w:p>
        </w:tc>
        <w:tc>
          <w:tcPr>
            <w:tcW w:w="52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блок «Правописание»</w:t>
            </w:r>
          </w:p>
        </w:tc>
        <w:tc>
          <w:tcPr>
            <w:tcW w:w="4068" w:type="dxa"/>
            <w:gridSpan w:val="2"/>
            <w:tcBorders>
              <w:left w:val="single" w:sz="4" w:space="0" w:color="auto"/>
            </w:tcBorders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блок «Развитие речи»</w:t>
            </w:r>
          </w:p>
        </w:tc>
      </w:tr>
      <w:tr w:rsidR="00EF274F" w:rsidRPr="00EF274F" w:rsidTr="001B6597">
        <w:trPr>
          <w:trHeight w:val="118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EF274F" w:rsidRPr="00EF274F" w:rsidTr="001B6597">
        <w:trPr>
          <w:trHeight w:val="118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Стартовая педагогическая диагностика (начало года)</w:t>
            </w:r>
          </w:p>
        </w:tc>
      </w:tr>
      <w:tr w:rsidR="00EF274F" w:rsidRPr="00EF274F" w:rsidTr="001B6597">
        <w:trPr>
          <w:trHeight w:val="118"/>
        </w:trPr>
        <w:tc>
          <w:tcPr>
            <w:tcW w:w="53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>Тест</w:t>
            </w:r>
            <w:r w:rsidRPr="00EF274F">
              <w:rPr>
                <w:rFonts w:ascii="Times New Roman" w:hAnsi="Times New Roman" w:cs="Times New Roman"/>
              </w:rPr>
              <w:t xml:space="preserve"> «Фонетика, словообразование, грамматические признаки изученных частей речи»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Контрольная работа за 1 четверть </w:t>
            </w:r>
            <w:r w:rsidRPr="00EF274F">
              <w:rPr>
                <w:rFonts w:ascii="Times New Roman" w:hAnsi="Times New Roman" w:cs="Times New Roman"/>
              </w:rPr>
              <w:t xml:space="preserve">«Грамматические признаки существительных, прилагательных, местоимений; разбор по членам предложения, синтаксический анализ предложения» </w:t>
            </w:r>
          </w:p>
        </w:tc>
        <w:tc>
          <w:tcPr>
            <w:tcW w:w="5203" w:type="dxa"/>
            <w:gridSpan w:val="3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Диктант (входной)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EF274F">
              <w:rPr>
                <w:rFonts w:ascii="Times New Roman" w:hAnsi="Times New Roman" w:cs="Times New Roman"/>
              </w:rPr>
              <w:t>«Повторение изученных орфограмм»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Списывание </w:t>
            </w:r>
            <w:r w:rsidRPr="00EF274F">
              <w:rPr>
                <w:rFonts w:ascii="Times New Roman" w:hAnsi="Times New Roman" w:cs="Times New Roman"/>
              </w:rPr>
              <w:t>«Повторение изученных орфограмм»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Словарный диктант-2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Диктант за 1 четверть </w:t>
            </w:r>
            <w:r w:rsidRPr="00EF274F">
              <w:rPr>
                <w:rFonts w:ascii="Times New Roman" w:hAnsi="Times New Roman" w:cs="Times New Roman"/>
              </w:rPr>
              <w:t xml:space="preserve">«Орфограммы в приставках, </w:t>
            </w:r>
            <w:r w:rsidRPr="00EF274F">
              <w:rPr>
                <w:rFonts w:ascii="Times New Roman" w:hAnsi="Times New Roman" w:cs="Times New Roman"/>
              </w:rPr>
              <w:lastRenderedPageBreak/>
              <w:t xml:space="preserve">корнях и суффиксах; правописание </w:t>
            </w:r>
            <w:r w:rsidRPr="00EF274F">
              <w:rPr>
                <w:rFonts w:ascii="Times New Roman" w:hAnsi="Times New Roman" w:cs="Times New Roman"/>
                <w:b/>
              </w:rPr>
              <w:t>ь</w:t>
            </w:r>
            <w:r w:rsidRPr="00EF274F">
              <w:rPr>
                <w:rFonts w:ascii="Times New Roman" w:hAnsi="Times New Roman" w:cs="Times New Roman"/>
              </w:rPr>
              <w:t xml:space="preserve"> на конце слов после шипящих; разделительные </w:t>
            </w:r>
            <w:r w:rsidRPr="00EF274F">
              <w:rPr>
                <w:rFonts w:ascii="Times New Roman" w:hAnsi="Times New Roman" w:cs="Times New Roman"/>
                <w:b/>
              </w:rPr>
              <w:t xml:space="preserve">ь </w:t>
            </w:r>
            <w:r w:rsidRPr="00EF274F">
              <w:rPr>
                <w:rFonts w:ascii="Times New Roman" w:hAnsi="Times New Roman" w:cs="Times New Roman"/>
              </w:rPr>
              <w:t>и</w:t>
            </w:r>
            <w:r w:rsidRPr="00EF274F">
              <w:rPr>
                <w:rFonts w:ascii="Times New Roman" w:hAnsi="Times New Roman" w:cs="Times New Roman"/>
                <w:b/>
              </w:rPr>
              <w:t xml:space="preserve"> ъ</w:t>
            </w:r>
            <w:r w:rsidRPr="00EF274F">
              <w:rPr>
                <w:rFonts w:ascii="Times New Roman" w:hAnsi="Times New Roman" w:cs="Times New Roman"/>
              </w:rPr>
              <w:t xml:space="preserve">; </w:t>
            </w:r>
            <w:r w:rsidRPr="00EF274F">
              <w:rPr>
                <w:rFonts w:ascii="Times New Roman" w:hAnsi="Times New Roman" w:cs="Times New Roman"/>
                <w:b/>
              </w:rPr>
              <w:t>не</w:t>
            </w:r>
            <w:r w:rsidRPr="00EF274F">
              <w:rPr>
                <w:rFonts w:ascii="Times New Roman" w:hAnsi="Times New Roman" w:cs="Times New Roman"/>
              </w:rPr>
              <w:t xml:space="preserve"> с глаголами; знаки препинания при однородных членах»</w:t>
            </w:r>
          </w:p>
        </w:tc>
        <w:tc>
          <w:tcPr>
            <w:tcW w:w="40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lastRenderedPageBreak/>
              <w:t>Текущее изложение -1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>Сочинение (РД) - 1</w:t>
            </w:r>
          </w:p>
        </w:tc>
      </w:tr>
      <w:tr w:rsidR="00EF274F" w:rsidRPr="00EF274F" w:rsidTr="001B6597">
        <w:trPr>
          <w:trHeight w:val="118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lastRenderedPageBreak/>
              <w:t>2 четверть</w:t>
            </w:r>
          </w:p>
        </w:tc>
      </w:tr>
      <w:tr w:rsidR="00EF274F" w:rsidRPr="00EF274F" w:rsidTr="001B6597">
        <w:trPr>
          <w:trHeight w:val="118"/>
        </w:trPr>
        <w:tc>
          <w:tcPr>
            <w:tcW w:w="53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Текущая контрольная работа </w:t>
            </w:r>
            <w:r w:rsidRPr="00EF274F">
              <w:rPr>
                <w:rFonts w:ascii="Times New Roman" w:hAnsi="Times New Roman" w:cs="Times New Roman"/>
              </w:rPr>
              <w:t>«Глагол как части речи»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gridSpan w:val="3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EF274F">
              <w:rPr>
                <w:rFonts w:ascii="Times New Roman" w:hAnsi="Times New Roman" w:cs="Times New Roman"/>
              </w:rPr>
              <w:t xml:space="preserve">«Мягкий знак после шипящих в глаголах; </w:t>
            </w:r>
            <w:proofErr w:type="spellStart"/>
            <w:r w:rsidRPr="00EF274F">
              <w:rPr>
                <w:rFonts w:ascii="Times New Roman" w:hAnsi="Times New Roman" w:cs="Times New Roman"/>
                <w:b/>
              </w:rPr>
              <w:t>тся</w:t>
            </w:r>
            <w:proofErr w:type="spellEnd"/>
            <w:r w:rsidRPr="00EF27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74F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 w:rsidRPr="00EF274F">
              <w:rPr>
                <w:rFonts w:ascii="Times New Roman" w:hAnsi="Times New Roman" w:cs="Times New Roman"/>
              </w:rPr>
              <w:t xml:space="preserve"> в глаголах»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Списывание </w:t>
            </w:r>
            <w:r w:rsidRPr="00EF274F">
              <w:rPr>
                <w:rFonts w:ascii="Times New Roman" w:hAnsi="Times New Roman" w:cs="Times New Roman"/>
              </w:rPr>
              <w:t xml:space="preserve">«Мягкий знак после шипящих в глаголах; </w:t>
            </w:r>
            <w:proofErr w:type="spellStart"/>
            <w:r w:rsidRPr="00EF274F">
              <w:rPr>
                <w:rFonts w:ascii="Times New Roman" w:hAnsi="Times New Roman" w:cs="Times New Roman"/>
                <w:b/>
              </w:rPr>
              <w:t>тся</w:t>
            </w:r>
            <w:proofErr w:type="spellEnd"/>
            <w:r w:rsidRPr="00EF27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74F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 w:rsidRPr="00EF274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274F">
              <w:rPr>
                <w:rFonts w:ascii="Times New Roman" w:hAnsi="Times New Roman" w:cs="Times New Roman"/>
              </w:rPr>
              <w:t>глаголах</w:t>
            </w:r>
            <w:proofErr w:type="gramStart"/>
            <w:r w:rsidRPr="00EF274F">
              <w:rPr>
                <w:rFonts w:ascii="Times New Roman" w:hAnsi="Times New Roman" w:cs="Times New Roman"/>
              </w:rPr>
              <w:t>.б</w:t>
            </w:r>
            <w:proofErr w:type="gramEnd"/>
            <w:r w:rsidRPr="00EF274F">
              <w:rPr>
                <w:rFonts w:ascii="Times New Roman" w:hAnsi="Times New Roman" w:cs="Times New Roman"/>
              </w:rPr>
              <w:t>езударные</w:t>
            </w:r>
            <w:proofErr w:type="spellEnd"/>
            <w:r w:rsidRPr="00EF274F">
              <w:rPr>
                <w:rFonts w:ascii="Times New Roman" w:hAnsi="Times New Roman" w:cs="Times New Roman"/>
              </w:rPr>
              <w:t xml:space="preserve"> личные окончания глаголов»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Словарный диктант – 3 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Диктант за 2 четверть </w:t>
            </w:r>
            <w:r w:rsidRPr="00EF274F">
              <w:rPr>
                <w:rFonts w:ascii="Times New Roman" w:hAnsi="Times New Roman" w:cs="Times New Roman"/>
              </w:rPr>
              <w:t>«Орфограммы, изученные во 2-й четверти»</w:t>
            </w:r>
          </w:p>
        </w:tc>
        <w:tc>
          <w:tcPr>
            <w:tcW w:w="40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Текущее изложение -1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>Сочинение (РД) – 2</w:t>
            </w:r>
          </w:p>
        </w:tc>
      </w:tr>
      <w:tr w:rsidR="00EF274F" w:rsidRPr="00EF274F" w:rsidTr="001B6597">
        <w:trPr>
          <w:trHeight w:val="118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EF274F" w:rsidRPr="00EF274F" w:rsidTr="001B6597">
        <w:trPr>
          <w:trHeight w:val="118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Промежуточная педагогическая диагностика (середина года)</w:t>
            </w:r>
          </w:p>
        </w:tc>
      </w:tr>
      <w:tr w:rsidR="00EF274F" w:rsidRPr="00EF274F" w:rsidTr="001B6597">
        <w:trPr>
          <w:trHeight w:val="118"/>
        </w:trPr>
        <w:tc>
          <w:tcPr>
            <w:tcW w:w="53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Текущая контрольная работа </w:t>
            </w:r>
            <w:r w:rsidRPr="00EF274F">
              <w:rPr>
                <w:rFonts w:ascii="Times New Roman" w:hAnsi="Times New Roman" w:cs="Times New Roman"/>
              </w:rPr>
              <w:t>«Время глагола»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gridSpan w:val="3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EF274F">
              <w:rPr>
                <w:rFonts w:ascii="Times New Roman" w:hAnsi="Times New Roman" w:cs="Times New Roman"/>
              </w:rPr>
              <w:t>«Правописание окончаний и суффиксов глаголов»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Списывание </w:t>
            </w:r>
            <w:r w:rsidRPr="00EF274F">
              <w:rPr>
                <w:rFonts w:ascii="Times New Roman" w:hAnsi="Times New Roman" w:cs="Times New Roman"/>
              </w:rPr>
              <w:t>«Гласные на конце наречий; мягкий знак на конце слов после шипящих»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>Текущий диктант</w:t>
            </w:r>
            <w:r w:rsidRPr="00EF274F">
              <w:rPr>
                <w:rFonts w:ascii="Times New Roman" w:hAnsi="Times New Roman" w:cs="Times New Roman"/>
              </w:rPr>
              <w:t xml:space="preserve"> «Гласные на конце наречий; мягкий знак на конце слов после шипящих»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Словарный диктант – 4 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Диктант за 3 четверть </w:t>
            </w:r>
            <w:r w:rsidRPr="00EF274F">
              <w:rPr>
                <w:rFonts w:ascii="Times New Roman" w:hAnsi="Times New Roman" w:cs="Times New Roman"/>
              </w:rPr>
              <w:t>«Орфограммы, изученные в 3 четверти»</w:t>
            </w:r>
          </w:p>
        </w:tc>
        <w:tc>
          <w:tcPr>
            <w:tcW w:w="40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Текущее изложение -2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Сочинение (РД) – 3</w:t>
            </w:r>
          </w:p>
        </w:tc>
      </w:tr>
      <w:tr w:rsidR="00EF274F" w:rsidRPr="00EF274F" w:rsidTr="001B6597">
        <w:trPr>
          <w:trHeight w:val="336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EF274F" w:rsidRPr="00EF274F" w:rsidTr="001B6597">
        <w:trPr>
          <w:trHeight w:val="2317"/>
        </w:trPr>
        <w:tc>
          <w:tcPr>
            <w:tcW w:w="53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Текущая контрольная работа </w:t>
            </w:r>
            <w:r w:rsidRPr="00EF274F">
              <w:rPr>
                <w:rFonts w:ascii="Times New Roman" w:hAnsi="Times New Roman" w:cs="Times New Roman"/>
              </w:rPr>
              <w:t xml:space="preserve">«Словосочетание, слово и предложение, связь слов в словосочетании» </w:t>
            </w:r>
          </w:p>
        </w:tc>
        <w:tc>
          <w:tcPr>
            <w:tcW w:w="5203" w:type="dxa"/>
            <w:gridSpan w:val="3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Списывание </w:t>
            </w:r>
            <w:r w:rsidRPr="00EF274F">
              <w:rPr>
                <w:rFonts w:ascii="Times New Roman" w:hAnsi="Times New Roman" w:cs="Times New Roman"/>
              </w:rPr>
              <w:t>по теме текущего диктанта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Словарный диктант – 3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EF274F">
              <w:rPr>
                <w:rFonts w:ascii="Times New Roman" w:hAnsi="Times New Roman" w:cs="Times New Roman"/>
              </w:rPr>
              <w:t>«Знаки препинания в сложном предложении»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Административный диктант (конец года)</w:t>
            </w:r>
          </w:p>
        </w:tc>
        <w:tc>
          <w:tcPr>
            <w:tcW w:w="4068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Текущее изложение -1</w:t>
            </w:r>
          </w:p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Сочинение (РД) – 2</w:t>
            </w:r>
          </w:p>
        </w:tc>
      </w:tr>
      <w:tr w:rsidR="00EF274F" w:rsidRPr="00EF274F" w:rsidTr="001B6597">
        <w:trPr>
          <w:trHeight w:val="354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  <w:b/>
              </w:rPr>
              <w:t>Итоговая педагогическая диагностика (конец года)</w:t>
            </w:r>
          </w:p>
        </w:tc>
      </w:tr>
      <w:tr w:rsidR="00EF274F" w:rsidRPr="00EF274F" w:rsidTr="001B6597">
        <w:trPr>
          <w:trHeight w:val="567"/>
        </w:trPr>
        <w:tc>
          <w:tcPr>
            <w:tcW w:w="14639" w:type="dxa"/>
            <w:gridSpan w:val="7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lastRenderedPageBreak/>
              <w:t>Комплексная итоговая контрольная работа на материале основных  тем, изученных во 2-4 классах</w:t>
            </w:r>
          </w:p>
        </w:tc>
      </w:tr>
      <w:tr w:rsidR="00EF274F" w:rsidRPr="00EF274F" w:rsidTr="001B6597">
        <w:trPr>
          <w:trHeight w:val="354"/>
        </w:trPr>
        <w:tc>
          <w:tcPr>
            <w:tcW w:w="5153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2385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2333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74F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EF274F" w:rsidRPr="00EF274F" w:rsidTr="001B6597">
        <w:trPr>
          <w:trHeight w:val="336"/>
        </w:trPr>
        <w:tc>
          <w:tcPr>
            <w:tcW w:w="5153" w:type="dxa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Объем текста для диктанта</w:t>
            </w: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65-70 слов</w:t>
            </w:r>
          </w:p>
        </w:tc>
        <w:tc>
          <w:tcPr>
            <w:tcW w:w="2385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70-75 слов</w:t>
            </w: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70-75 слов</w:t>
            </w:r>
          </w:p>
        </w:tc>
        <w:tc>
          <w:tcPr>
            <w:tcW w:w="2333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80 слов</w:t>
            </w:r>
          </w:p>
        </w:tc>
      </w:tr>
      <w:tr w:rsidR="00EF274F" w:rsidRPr="00EF274F" w:rsidTr="001B6597">
        <w:trPr>
          <w:trHeight w:val="354"/>
        </w:trPr>
        <w:tc>
          <w:tcPr>
            <w:tcW w:w="5153" w:type="dxa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Объем текста для списывания</w:t>
            </w: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60-65 слов</w:t>
            </w:r>
          </w:p>
        </w:tc>
        <w:tc>
          <w:tcPr>
            <w:tcW w:w="2385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65-70 слов</w:t>
            </w: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70-75 слов</w:t>
            </w:r>
          </w:p>
        </w:tc>
        <w:tc>
          <w:tcPr>
            <w:tcW w:w="2333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80 слов</w:t>
            </w:r>
          </w:p>
        </w:tc>
      </w:tr>
      <w:tr w:rsidR="00EF274F" w:rsidRPr="00EF274F" w:rsidTr="001B6597">
        <w:trPr>
          <w:trHeight w:val="354"/>
        </w:trPr>
        <w:tc>
          <w:tcPr>
            <w:tcW w:w="5153" w:type="dxa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Объем текста для изложения</w:t>
            </w: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65-75 слов</w:t>
            </w:r>
          </w:p>
        </w:tc>
        <w:tc>
          <w:tcPr>
            <w:tcW w:w="2385" w:type="dxa"/>
            <w:gridSpan w:val="2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70-75 слов</w:t>
            </w:r>
          </w:p>
        </w:tc>
        <w:tc>
          <w:tcPr>
            <w:tcW w:w="2333" w:type="dxa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75 слов</w:t>
            </w:r>
          </w:p>
        </w:tc>
      </w:tr>
      <w:tr w:rsidR="00EF274F" w:rsidRPr="00EF274F" w:rsidTr="001B6597">
        <w:trPr>
          <w:trHeight w:val="354"/>
        </w:trPr>
        <w:tc>
          <w:tcPr>
            <w:tcW w:w="5153" w:type="dxa"/>
          </w:tcPr>
          <w:p w:rsidR="00EF274F" w:rsidRPr="00EF274F" w:rsidRDefault="00EF274F" w:rsidP="001B65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Объем словарного диктанта</w:t>
            </w:r>
          </w:p>
        </w:tc>
        <w:tc>
          <w:tcPr>
            <w:tcW w:w="9486" w:type="dxa"/>
            <w:gridSpan w:val="6"/>
          </w:tcPr>
          <w:p w:rsidR="00EF274F" w:rsidRPr="00EF274F" w:rsidRDefault="00EF274F" w:rsidP="001B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74F">
              <w:rPr>
                <w:rFonts w:ascii="Times New Roman" w:hAnsi="Times New Roman" w:cs="Times New Roman"/>
              </w:rPr>
              <w:t>15 слов</w:t>
            </w:r>
          </w:p>
        </w:tc>
      </w:tr>
    </w:tbl>
    <w:p w:rsidR="00EF274F" w:rsidRDefault="00EF274F" w:rsidP="001B659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73" w:rsidRDefault="00985D73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597" w:rsidRDefault="001B65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D0FFF" w:rsidRDefault="00985D73" w:rsidP="001B659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1D0FFF" w:rsidRPr="001D0FFF" w:rsidRDefault="001D0FFF" w:rsidP="001D0F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FFF">
        <w:rPr>
          <w:rFonts w:ascii="Times New Roman" w:eastAsia="Calibri" w:hAnsi="Times New Roman" w:cs="Times New Roman"/>
          <w:b/>
          <w:sz w:val="28"/>
          <w:szCs w:val="28"/>
        </w:rPr>
        <w:t>Учебный предмет «Русский язык»</w:t>
      </w:r>
    </w:p>
    <w:p w:rsidR="00985D73" w:rsidRPr="001128C1" w:rsidRDefault="00985D73" w:rsidP="00985D7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28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5D73" w:rsidRDefault="00985D73" w:rsidP="00985D7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985D73" w:rsidRDefault="00985D73" w:rsidP="00985D73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4737" w:type="dxa"/>
        <w:tblLayout w:type="fixed"/>
        <w:tblLook w:val="04A0"/>
      </w:tblPr>
      <w:tblGrid>
        <w:gridCol w:w="675"/>
        <w:gridCol w:w="738"/>
        <w:gridCol w:w="3118"/>
        <w:gridCol w:w="993"/>
        <w:gridCol w:w="850"/>
        <w:gridCol w:w="1134"/>
        <w:gridCol w:w="6095"/>
        <w:gridCol w:w="1134"/>
      </w:tblGrid>
      <w:tr w:rsidR="00985D73" w:rsidRPr="00530CD1" w:rsidTr="00E41B0B">
        <w:trPr>
          <w:trHeight w:val="1034"/>
        </w:trPr>
        <w:tc>
          <w:tcPr>
            <w:tcW w:w="675" w:type="dxa"/>
            <w:vMerge w:val="restart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8" w:type="dxa"/>
            <w:vMerge w:val="restart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 раздела</w:t>
            </w:r>
          </w:p>
        </w:tc>
        <w:tc>
          <w:tcPr>
            <w:tcW w:w="3118" w:type="dxa"/>
            <w:vMerge w:val="restart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Тема учебного занятия (</w:t>
            </w:r>
            <w:proofErr w:type="spellStart"/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ОН</w:t>
            </w: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</w:t>
            </w:r>
            <w:proofErr w:type="spellEnd"/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Форма организации учебного процесса</w:t>
            </w:r>
          </w:p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(урок и его тип, занятие, практикум, образовательное событие)</w:t>
            </w:r>
          </w:p>
        </w:tc>
        <w:tc>
          <w:tcPr>
            <w:tcW w:w="6095" w:type="dxa"/>
            <w:vMerge w:val="restart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Характеристика основных видов учебной (образовательной) деятельности обучающихся</w:t>
            </w:r>
          </w:p>
        </w:tc>
        <w:tc>
          <w:tcPr>
            <w:tcW w:w="1134" w:type="dxa"/>
            <w:vMerge w:val="restart"/>
            <w:textDirection w:val="btLr"/>
          </w:tcPr>
          <w:p w:rsidR="00985D73" w:rsidRPr="00530CD1" w:rsidRDefault="00985D73" w:rsidP="00E41B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985D73" w:rsidRPr="00530CD1" w:rsidTr="00E41B0B">
        <w:trPr>
          <w:trHeight w:val="2031"/>
        </w:trPr>
        <w:tc>
          <w:tcPr>
            <w:tcW w:w="675" w:type="dxa"/>
            <w:vMerge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985D73" w:rsidRPr="00530CD1" w:rsidRDefault="00985D73" w:rsidP="00E41B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850" w:type="dxa"/>
            <w:textDirection w:val="btLr"/>
          </w:tcPr>
          <w:p w:rsidR="00985D73" w:rsidRPr="00530CD1" w:rsidRDefault="00985D73" w:rsidP="00E41B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Реальная</w:t>
            </w:r>
          </w:p>
        </w:tc>
        <w:tc>
          <w:tcPr>
            <w:tcW w:w="1134" w:type="dxa"/>
            <w:vMerge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85D73" w:rsidRPr="005F7D08" w:rsidRDefault="00985D73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vMerge w:val="restart"/>
          </w:tcPr>
          <w:p w:rsidR="00985D73" w:rsidRPr="00530CD1" w:rsidRDefault="00985D73" w:rsidP="00E41B0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D3652E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52E">
              <w:rPr>
                <w:rFonts w:ascii="Times New Roman" w:hAnsi="Times New Roman" w:cs="Times New Roman"/>
              </w:rPr>
              <w:t>Повторяем фонетику и словообразование.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B49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973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3B4973" w:rsidRDefault="00985D73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73">
              <w:rPr>
                <w:rFonts w:ascii="Times New Roman" w:hAnsi="Times New Roman" w:cs="Times New Roman"/>
                <w:sz w:val="24"/>
                <w:szCs w:val="24"/>
              </w:rPr>
              <w:t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vMerge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B4973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4973">
              <w:rPr>
                <w:rFonts w:ascii="Times New Roman" w:hAnsi="Times New Roman" w:cs="Times New Roman"/>
                <w:sz w:val="24"/>
                <w:szCs w:val="24"/>
              </w:rPr>
              <w:t>Вспоминаемизученные орфограммы.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B49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4973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3B4973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знания, полученные при изучении в 1–3 классах раздела «Правописание». Оценивать предложенные в учебнике ответы, формулировать собственное мнение и аргументировать его. </w:t>
            </w:r>
          </w:p>
          <w:p w:rsidR="00985D73" w:rsidRPr="00A4535F" w:rsidRDefault="00985D73" w:rsidP="00E41B0B">
            <w:pPr>
              <w:rPr>
                <w:rFonts w:ascii="Arial" w:hAnsi="Arial" w:cs="Arial"/>
                <w:sz w:val="20"/>
                <w:szCs w:val="20"/>
              </w:rPr>
            </w:pPr>
            <w:r w:rsidRPr="003B4973">
              <w:rPr>
                <w:rFonts w:ascii="Times New Roman" w:hAnsi="Times New Roman" w:cs="Times New Roman"/>
                <w:sz w:val="24"/>
                <w:szCs w:val="24"/>
              </w:rPr>
              <w:t>Аргументировать способы проверки изученных орфограмм. Подбирать собственные примеры слов с указанными орфограммами. Находить и группировать слова по заданному основанию.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8" w:type="dxa"/>
            <w:vMerge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095" w:type="dxa"/>
          </w:tcPr>
          <w:p w:rsidR="00985D73" w:rsidRPr="00492B44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Д-1</w:t>
            </w: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492B44" w:rsidRDefault="00985D73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4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492B44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2B44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492B44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B44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Default="00985D73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52C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склонения.</w:t>
            </w:r>
          </w:p>
          <w:p w:rsidR="00985D73" w:rsidRDefault="00985D73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52C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2-го склонения.</w:t>
            </w:r>
          </w:p>
          <w:p w:rsidR="00985D73" w:rsidRPr="00E4252C" w:rsidRDefault="00985D73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4252C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52C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E4252C" w:rsidRDefault="00985D73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2C">
              <w:rPr>
                <w:rFonts w:ascii="Times New Roman" w:hAnsi="Times New Roman" w:cs="Times New Roman"/>
                <w:sz w:val="24"/>
                <w:szCs w:val="24"/>
              </w:rPr>
              <w:t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</w:t>
            </w:r>
          </w:p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2C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4252C" w:rsidRDefault="00985D73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2C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окончаний имён существительных 3-го склонения. </w:t>
            </w:r>
          </w:p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2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</w:t>
            </w:r>
            <w:r w:rsidRPr="00E4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BC7155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7155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BC7155" w:rsidRDefault="00985D73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5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</w:t>
            </w:r>
          </w:p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155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безударных падежных окончаний имён </w:t>
            </w:r>
            <w:r w:rsidRPr="00BC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нужную форму и написании безударных окончаний.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30CD1" w:rsidRDefault="00985D73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5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BC7155" w:rsidRDefault="00985D73" w:rsidP="00E41B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7155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BC7155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5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предложенные высказывания, выбирать 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985D73" w:rsidRPr="00BC7155" w:rsidRDefault="00985D73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5">
              <w:rPr>
                <w:rFonts w:ascii="Times New Roman" w:hAnsi="Times New Roman" w:cs="Times New Roman"/>
                <w:sz w:val="24"/>
                <w:szCs w:val="24"/>
              </w:rPr>
              <w:t>Выявлять цели различных видов языкового анализа.</w:t>
            </w:r>
          </w:p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155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основание, по которому слова объединены в группы. Наблюдать за родом и склонением имён существительных с опорой на окончание.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A54F7" w:rsidRDefault="00985D73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4F7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A54F7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54F7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5A54F7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54F7">
              <w:rPr>
                <w:rFonts w:ascii="Times New Roman" w:hAnsi="Times New Roman" w:cs="Times New Roman"/>
                <w:sz w:val="24"/>
                <w:szCs w:val="24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Контрольный (входящий) диктан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 грамматическим заданием)</w:t>
            </w:r>
            <w:r w:rsidRPr="00062A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083080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95" w:type="dxa"/>
          </w:tcPr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С-2</w:t>
            </w: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A54F7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A54F7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имён прилагательных.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A54F7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54F7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5A54F7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54F7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безударных падежных окончаний 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</w:t>
            </w:r>
            <w:r w:rsidRPr="005A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7228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A7F2D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01D">
              <w:rPr>
                <w:rFonts w:ascii="Arial" w:hAnsi="Arial"/>
                <w:bCs/>
                <w:sz w:val="20"/>
              </w:rPr>
              <w:t>УОНМ</w:t>
            </w:r>
          </w:p>
        </w:tc>
        <w:tc>
          <w:tcPr>
            <w:tcW w:w="6095" w:type="dxa"/>
          </w:tcPr>
          <w:p w:rsidR="00985D73" w:rsidRPr="0087228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85D73" w:rsidRPr="0087228A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7228A" w:rsidRDefault="00985D73" w:rsidP="00E41B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228A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УПиКЗ</w:t>
            </w:r>
            <w:proofErr w:type="spellEnd"/>
          </w:p>
        </w:tc>
        <w:tc>
          <w:tcPr>
            <w:tcW w:w="6095" w:type="dxa"/>
          </w:tcPr>
          <w:p w:rsidR="00985D73" w:rsidRPr="0087228A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>2 вариант. Находить орфографические ошибки, списывать исправленный текст.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85D73" w:rsidRPr="0087228A" w:rsidRDefault="00985D73" w:rsidP="00E41B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72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872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ц.</w:t>
            </w:r>
          </w:p>
          <w:p w:rsidR="00985D73" w:rsidRPr="003F0A16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8A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40021F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21F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Default="00985D73" w:rsidP="00E41B0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букв </w:t>
            </w:r>
            <w:r w:rsidRPr="0040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40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Определять основание для объединения слов в группы.</w:t>
            </w:r>
          </w:p>
          <w:p w:rsidR="00985D73" w:rsidRPr="0040021F" w:rsidRDefault="00985D73" w:rsidP="00E41B0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мягкого знака на конце слов после шипящих. </w:t>
            </w:r>
            <w:proofErr w:type="gramStart"/>
            <w:r w:rsidRPr="0040021F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предложенных высказываний, выбирать из них правильные и обосновывать сделанный выбор.</w:t>
            </w:r>
            <w:proofErr w:type="gramEnd"/>
            <w:r w:rsidRPr="004002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 (работа в паре). Группировать слова по заданному основанию.</w:t>
            </w:r>
          </w:p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85D73" w:rsidRPr="0040021F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1F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40021F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40021F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теста по теме «Фонетика, словообразование, грамматические признаки изученных частей речи».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85D73" w:rsidRPr="0040021F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40021F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021F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40021F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40021F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2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B67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40021F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21F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40021F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21F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4A1D0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1D0A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4A1D0A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1D0A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4A1D0A" w:rsidRDefault="00985D73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0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приставок. </w:t>
            </w:r>
            <w:proofErr w:type="gramStart"/>
            <w:r w:rsidRPr="004A1D0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предложенных высказываний, выбирать из них правильные и обосновывать сделанный выбор.</w:t>
            </w:r>
            <w:proofErr w:type="gramEnd"/>
            <w:r w:rsidRPr="004A1D0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правило на основе нескольких высказываний. Группировать слова по заданному основанию. Группировать слова на основании определения места орфограммы в слове. Понимать информацию, представленную в виде схемы.  </w:t>
            </w:r>
          </w:p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4A1D0A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A1D0A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и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лительный мягкий </w:t>
            </w:r>
            <w:r w:rsidRPr="004A1D0A">
              <w:rPr>
                <w:rFonts w:ascii="Times New Roman" w:hAnsi="Times New Roman" w:cs="Times New Roman"/>
                <w:sz w:val="24"/>
                <w:szCs w:val="24"/>
              </w:rPr>
              <w:t>знак.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A7F2D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5571">
              <w:rPr>
                <w:rFonts w:ascii="Arial" w:hAnsi="Arial"/>
                <w:sz w:val="20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4A1D0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1D0A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условиях выбора разделительного твёрдого и разделительного мягкого знаков. Понимать информацию, представленную в виде схем.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DE4816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816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DE4816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E4816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DE4816" w:rsidRDefault="00985D73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4816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DE4816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81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DE4816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81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DE4816" w:rsidRDefault="00985D73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81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Контролировать </w:t>
            </w:r>
            <w:r w:rsidRPr="00DE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при использовании алгоритма. Соотносить предложенный вариант ответа с собственной точкой зрения. Учитывать степень сложности задания и определять для себя возможность/невозможность его выполнения.</w:t>
            </w:r>
          </w:p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481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D43F0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D43F0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8D43F0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D43F0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Default="00985D73" w:rsidP="00E41B0B">
            <w:pPr>
              <w:jc w:val="center"/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</w:pPr>
            <w:proofErr w:type="spellStart"/>
            <w:r w:rsidRPr="008D43F0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  <w:p w:rsidR="00985D73" w:rsidRPr="008D43F0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85D73" w:rsidRPr="008D43F0" w:rsidRDefault="00985D73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F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заданным схемам предложений.</w:t>
            </w:r>
          </w:p>
          <w:p w:rsidR="00985D73" w:rsidRPr="008D43F0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D43F0" w:rsidRDefault="00985D73" w:rsidP="00E41B0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</w:t>
            </w:r>
            <w:r w:rsidRPr="008D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D43F0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8D43F0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3F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предложения, удовлетворяющие заданным </w:t>
            </w:r>
            <w:r w:rsidRPr="008D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7038D4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8D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7038D4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8D4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7038D4" w:rsidRDefault="00985D73" w:rsidP="00E41B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7038D4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7038D4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38D4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УПиКЗ</w:t>
            </w:r>
            <w:proofErr w:type="spellEnd"/>
          </w:p>
        </w:tc>
        <w:tc>
          <w:tcPr>
            <w:tcW w:w="6095" w:type="dxa"/>
          </w:tcPr>
          <w:p w:rsidR="00985D73" w:rsidRPr="007038D4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r w:rsidRPr="00703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r w:rsidRPr="00703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3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7038D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41C59" w:rsidRDefault="00A41C59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41C59" w:rsidRDefault="00A41C59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C59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A41C59" w:rsidRDefault="00A41C59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41C59" w:rsidRDefault="00A41C59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 устроен наш язык).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41C59" w:rsidRDefault="00A41C59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1C59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A41C59" w:rsidRDefault="00A41C59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разных видов в тексте.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" w:type="dxa"/>
          </w:tcPr>
          <w:p w:rsidR="00985D73" w:rsidRPr="00FB0D0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41C59" w:rsidRDefault="00A41C59" w:rsidP="00E41B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3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41C59" w:rsidRDefault="00A41C59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1C59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5F7D08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1B0B" w:rsidRPr="00530CD1" w:rsidTr="00E41B0B">
        <w:trPr>
          <w:trHeight w:val="397"/>
        </w:trPr>
        <w:tc>
          <w:tcPr>
            <w:tcW w:w="675" w:type="dxa"/>
          </w:tcPr>
          <w:p w:rsidR="00E41B0B" w:rsidRDefault="00E41B0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E41B0B" w:rsidRPr="00FB0D0A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41B0B" w:rsidRPr="00FB0D0A" w:rsidRDefault="00E41B0B" w:rsidP="00E41B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41B0B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41B0B" w:rsidRPr="00530CD1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1B0B" w:rsidRPr="001B7925" w:rsidRDefault="00E41B0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41B0B" w:rsidRPr="00E41B0B" w:rsidRDefault="00E41B0B" w:rsidP="00E41B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B0B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41B0B" w:rsidRPr="005F7D08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1B0B" w:rsidRPr="00530CD1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8" w:type="dxa"/>
          </w:tcPr>
          <w:p w:rsidR="00985D73" w:rsidRPr="00FB0D0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41C59" w:rsidRDefault="00A41C59" w:rsidP="00E41B0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4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41C59" w:rsidRDefault="00A41C59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C59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A41C59" w:rsidRDefault="00A41C59" w:rsidP="00E41B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языковым материалом, формулировать вывод о написании частицы </w:t>
            </w:r>
            <w:r w:rsidRPr="00A4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41C5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" w:type="dxa"/>
          </w:tcPr>
          <w:p w:rsidR="00985D73" w:rsidRPr="00FB0D0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A5AD4" w:rsidRDefault="002A5AD4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A5AD4" w:rsidRDefault="002A5AD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2A5AD4" w:rsidRDefault="002A5AD4" w:rsidP="00E41B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A5AD4" w:rsidRDefault="002A5AD4" w:rsidP="00E41B0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  <w:r w:rsidR="00811883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E41B0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A5AD4" w:rsidRDefault="002A5AD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2A5AD4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Знакомиться с начальной формой глагола, с суффиксами, образующими начальную форму.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FB0D0A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A5AD4" w:rsidRPr="00811883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  <w:r w:rsidR="00811883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11883" w:rsidRDefault="0081188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883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811883" w:rsidRDefault="00811883" w:rsidP="00E41B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1188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местоимениях. Контролировать свою деятельность при использовании алгоритма определения вида глагола. Находить в тексте слова по заданному основанию.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11883" w:rsidRDefault="00811883" w:rsidP="002A5A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</w:t>
            </w:r>
            <w:r w:rsidRPr="00811883">
              <w:rPr>
                <w:rFonts w:ascii="Times New Roman" w:hAnsi="Times New Roman" w:cs="Times New Roman"/>
                <w:sz w:val="24"/>
                <w:szCs w:val="24"/>
              </w:rPr>
              <w:t>по теме«Глагол как часть речи».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11883" w:rsidRDefault="0081188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883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811883" w:rsidRDefault="00811883" w:rsidP="00E41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883">
              <w:rPr>
                <w:rFonts w:ascii="Times New Roman" w:hAnsi="Times New Roman" w:cs="Times New Roman"/>
                <w:sz w:val="24"/>
                <w:szCs w:val="24"/>
              </w:rPr>
              <w:t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11883" w:rsidRDefault="0081188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883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глаголов.</w:t>
            </w:r>
            <w:r w:rsidR="00E34E8B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11883" w:rsidRDefault="00811883" w:rsidP="002A5A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1883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811883" w:rsidRDefault="00811883" w:rsidP="002A5A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88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формах глаголов. Характеризовать слова по заданным грамматическим признакам. Наблюдать за изменением личных глагольных форм.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34E8B" w:rsidRDefault="00E34E8B" w:rsidP="00E41B0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 глаголах.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34E8B" w:rsidRDefault="00E34E8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E34E8B" w:rsidRDefault="00E34E8B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Контролировать собственные действия при списывании. Фиксировать (графически обозначать) орфограмму.</w:t>
            </w:r>
          </w:p>
          <w:p w:rsidR="00E34E8B" w:rsidRPr="00811883" w:rsidRDefault="00E34E8B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Определять несколько разных оснований для классификации.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34E8B" w:rsidRPr="00E34E8B" w:rsidRDefault="00E34E8B" w:rsidP="00E3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proofErr w:type="gramStart"/>
            <w:r w:rsidRPr="00E34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34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E34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ься</w:t>
            </w:r>
            <w:proofErr w:type="spellEnd"/>
          </w:p>
          <w:p w:rsidR="00985D73" w:rsidRPr="00530CD1" w:rsidRDefault="00E34E8B" w:rsidP="00E34E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gramStart"/>
            <w:r w:rsidRPr="00E34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34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E34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E34E8B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34E8B" w:rsidRDefault="00E34E8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E34E8B" w:rsidRDefault="00E34E8B" w:rsidP="00E41B0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проблемной ситуации. Высказывать свои предположения. Соотносить собственный ответ с предложенным вариантом ответа и аргументированно доказывать свою позицию. Обобщать результаты наблюдений за языковым материалом. Учитывать степень сложности задания и определять для себя возможность/невозможность его выполнения. Систематизировать знания по орфографии.</w:t>
            </w:r>
          </w:p>
          <w:p w:rsidR="00E34E8B" w:rsidRPr="00E77819" w:rsidRDefault="00E34E8B" w:rsidP="00E41B0B">
            <w:pPr>
              <w:suppressAutoHyphens/>
              <w:snapToGrid w:val="0"/>
              <w:jc w:val="both"/>
              <w:rPr>
                <w:rFonts w:ascii="Times New Roman" w:eastAsia="Times New Roman" w:hAnsi="Times New Roman" w:cs="TimesNewRomanPSMT"/>
                <w:color w:val="000000"/>
                <w:sz w:val="20"/>
                <w:szCs w:val="20"/>
                <w:lang w:eastAsia="ar-SA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</w:t>
            </w:r>
            <w:r w:rsidRPr="00A4535F">
              <w:rPr>
                <w:rFonts w:ascii="Arial" w:hAnsi="Arial" w:cs="Arial"/>
                <w:sz w:val="20"/>
                <w:szCs w:val="20"/>
              </w:rPr>
              <w:t xml:space="preserve"> орфограммы, фиксировать (графически обозначать) её.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34E8B" w:rsidRDefault="00E34E8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34E8B" w:rsidRDefault="00E34E8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4E8B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E34E8B" w:rsidRDefault="00E34E8B" w:rsidP="00E41B0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личных форм глаголов, относящихся к разным спряжениям. Знакомиться со спряжением глаголов. Наблюдать за образованием форм и распределением глаголов по спряжениям.</w:t>
            </w:r>
          </w:p>
          <w:p w:rsidR="00E34E8B" w:rsidRPr="00E77819" w:rsidRDefault="00E34E8B" w:rsidP="00E41B0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E8B">
              <w:rPr>
                <w:rFonts w:ascii="Times New Roman" w:hAnsi="Times New Roman" w:cs="Times New Roman"/>
                <w:sz w:val="24"/>
                <w:szCs w:val="24"/>
              </w:rPr>
              <w:t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Знакомиться с алгоритмом определения спряжения глагола.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C424F9" w:rsidRDefault="00C424F9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4F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C424F9" w:rsidRDefault="00C424F9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24F9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C424F9" w:rsidRDefault="00C424F9" w:rsidP="002A5AD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4F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в соответствии с алгоритмом определения спряжения глагола. Высказывать предположение об определении спряжения </w:t>
            </w:r>
            <w:r w:rsidRPr="00C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глаголов на </w:t>
            </w:r>
            <w:proofErr w:type="gramStart"/>
            <w:r w:rsidRPr="00C4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4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C4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</w:t>
            </w:r>
            <w:proofErr w:type="spellEnd"/>
            <w:r w:rsidRPr="00C424F9">
              <w:rPr>
                <w:rFonts w:ascii="Times New Roman" w:hAnsi="Times New Roman" w:cs="Times New Roman"/>
                <w:sz w:val="24"/>
                <w:szCs w:val="24"/>
              </w:rPr>
              <w:t>, аргументировать свой ответ.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C424F9" w:rsidRDefault="00C424F9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4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диктант.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B51E1E" w:rsidRDefault="00AF3BEE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9F6">
              <w:rPr>
                <w:rFonts w:ascii="Arial" w:hAnsi="Arial"/>
                <w:bCs/>
                <w:sz w:val="20"/>
              </w:rPr>
              <w:t>УКЗ</w:t>
            </w:r>
          </w:p>
        </w:tc>
        <w:tc>
          <w:tcPr>
            <w:tcW w:w="6095" w:type="dxa"/>
          </w:tcPr>
          <w:p w:rsidR="00985D73" w:rsidRPr="00C424F9" w:rsidRDefault="00C424F9" w:rsidP="002A5AD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4F9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proofErr w:type="spellStart"/>
            <w:r w:rsidRPr="00C4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r w:rsidRPr="00C42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r w:rsidRPr="00C424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424F9">
              <w:rPr>
                <w:rFonts w:ascii="Times New Roman" w:hAnsi="Times New Roman" w:cs="Times New Roman"/>
                <w:sz w:val="24"/>
                <w:szCs w:val="24"/>
              </w:rPr>
              <w:t xml:space="preserve">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34" w:type="dxa"/>
          </w:tcPr>
          <w:p w:rsidR="00985D73" w:rsidRPr="00DE678F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85D73" w:rsidRPr="00530CD1" w:rsidTr="002A5AD4">
        <w:trPr>
          <w:trHeight w:val="714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F3BEE" w:rsidRPr="00AF3BEE" w:rsidRDefault="00AF3BEE" w:rsidP="00A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</w:p>
          <w:p w:rsidR="00985D73" w:rsidRPr="002775AC" w:rsidRDefault="00AF3BEE" w:rsidP="00AF3BEE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2A5AD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F3BEE" w:rsidRDefault="00AF3BEE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AF3BEE" w:rsidRDefault="00AF3BE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F3BEE" w:rsidRDefault="00AF3BE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  <w:r w:rsidR="00C0773A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F3BEE" w:rsidRDefault="00AF3BEE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AF3BEE" w:rsidRDefault="00AF3BEE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Группировать слова по заданному основанию.</w:t>
            </w:r>
          </w:p>
          <w:p w:rsidR="00AF3BEE" w:rsidRPr="00E77819" w:rsidRDefault="00AF3BEE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F3BEE" w:rsidRDefault="00AF3BE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  <w:r w:rsidR="00C0773A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F3BEE" w:rsidRDefault="00AF3BEE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3BEE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AF3BEE" w:rsidRDefault="00AF3BEE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окончаниях глаголов и о способах определения спряжения. Характеризовать слово по заданным грамматическим признакам. Находить слова по заданному основанию.</w:t>
            </w:r>
          </w:p>
          <w:p w:rsidR="00AF3BEE" w:rsidRPr="00E77819" w:rsidRDefault="00AF3BE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BE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и слова по заданному </w:t>
            </w:r>
            <w:r w:rsidRPr="00A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основанию. 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C0773A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73A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C0773A" w:rsidRDefault="00C0773A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73A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C0773A" w:rsidRPr="00C0773A" w:rsidRDefault="00C0773A" w:rsidP="00C0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3A"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Списывать текст, находить слова с орфограммами  «Правописание глаголов на </w:t>
            </w:r>
            <w:proofErr w:type="spellStart"/>
            <w:r w:rsidRPr="00C07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r w:rsidRPr="00C07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C077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5D73" w:rsidRPr="00E77819" w:rsidRDefault="00C0773A" w:rsidP="00C077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3A">
              <w:rPr>
                <w:rFonts w:ascii="Times New Roman" w:hAnsi="Times New Roman" w:cs="Times New Roman"/>
                <w:sz w:val="24"/>
                <w:szCs w:val="24"/>
              </w:rPr>
              <w:t>2 вариант. Находить  орфографические и пунктуационные ошибки. Списывать текст безошибочно.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1C172F" w:rsidRDefault="001C172F" w:rsidP="00AF3B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1C172F" w:rsidRDefault="001C172F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Default="001C172F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Находить словосочетания по заданному основанию.</w:t>
            </w:r>
          </w:p>
          <w:p w:rsidR="001C172F" w:rsidRPr="001C172F" w:rsidRDefault="001C172F" w:rsidP="00E4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1C172F" w:rsidRDefault="001C172F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172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диктант.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696314" w:rsidRDefault="0069631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696314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696314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ошибками.Правописание глаголов.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696314" w:rsidRDefault="0069631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696314" w:rsidRDefault="00696314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696314" w:rsidRPr="00E77819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образцом. Осуществлять поиск необходимой информации в словаре, уточнять по словарю написание слов. Распределять слова по заданным основаниям.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696314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 за первое полугодие 4 класса.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696314" w:rsidRDefault="0069631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696314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Находить в тексте имена существительные. Определять число и 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Вписывать падежные окончания имен существительных.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696314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696314" w:rsidRDefault="0069631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696314" w:rsidRDefault="00696314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696314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  <w:r w:rsidR="002148CE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(Правописание)</w:t>
            </w:r>
          </w:p>
        </w:tc>
        <w:tc>
          <w:tcPr>
            <w:tcW w:w="993" w:type="dxa"/>
          </w:tcPr>
          <w:p w:rsidR="00985D73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696314" w:rsidRDefault="0069631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696314" w:rsidRDefault="0069631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образования личных форм глаголов с суффиксами </w:t>
            </w:r>
            <w:proofErr w:type="gramStart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ва-/-</w:t>
            </w:r>
            <w:proofErr w:type="spellStart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ыва</w:t>
            </w:r>
            <w:proofErr w:type="spellEnd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  <w:proofErr w:type="spellStart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Pr="006963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6314">
              <w:rPr>
                <w:rFonts w:ascii="Times New Roman" w:hAnsi="Times New Roman" w:cs="Times New Roman"/>
                <w:sz w:val="24"/>
                <w:szCs w:val="24"/>
              </w:rPr>
              <w:t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773A" w:rsidRPr="00530CD1" w:rsidTr="00E41B0B">
        <w:trPr>
          <w:trHeight w:val="397"/>
        </w:trPr>
        <w:tc>
          <w:tcPr>
            <w:tcW w:w="675" w:type="dxa"/>
          </w:tcPr>
          <w:p w:rsidR="00C0773A" w:rsidRDefault="00C0773A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C0773A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773A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773A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773A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773A" w:rsidRPr="00B51E1E" w:rsidRDefault="00C0773A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773A" w:rsidRPr="00E77819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2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134" w:type="dxa"/>
          </w:tcPr>
          <w:p w:rsidR="00C0773A" w:rsidRPr="00530CD1" w:rsidRDefault="00C0773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148CE" w:rsidRDefault="002148CE" w:rsidP="00E41B0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148C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148CE" w:rsidRDefault="002148CE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8CE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Default="002148CE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CE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  <w:p w:rsidR="002148CE" w:rsidRPr="002148CE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8CE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глагола в форме прошедшего времени по родам и числам. Обобщать результаты наблюдений за языковым материалом, устанавливать закономерность, формулировать вывод. Характеризовать слова по заданным грамматическим признакам.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148CE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8C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  <w:r w:rsidR="004B2A14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148CE" w:rsidRDefault="002148CE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8CE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C0773A" w:rsidRPr="002148CE" w:rsidRDefault="002148CE" w:rsidP="00C077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8CE">
              <w:rPr>
                <w:rFonts w:ascii="Times New Roman" w:hAnsi="Times New Roman" w:cs="Times New Roman"/>
                <w:sz w:val="24"/>
                <w:szCs w:val="24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 в форме прошедшего времени.</w:t>
            </w:r>
            <w:r w:rsidRPr="002148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5D73" w:rsidRPr="00E77819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148CE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8CE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  <w:r w:rsidR="004B2A14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(Как устроен наш </w:t>
            </w:r>
            <w:r w:rsidR="004B2A14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язык).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A5E64" w:rsidRDefault="003A5E6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3A5E64" w:rsidRPr="003A5E64" w:rsidRDefault="003A5E64" w:rsidP="003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значением форм будущего времени. Сравнивать различные формы времени и их значение. </w:t>
            </w:r>
            <w:r w:rsidRPr="003A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985D73" w:rsidRPr="00E77819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A5E64" w:rsidRDefault="003A5E6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2148CE" w:rsidRPr="003A5E64" w:rsidRDefault="003A5E64" w:rsidP="002148C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</w:t>
            </w:r>
          </w:p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(Как устроен наш язык).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A5E64" w:rsidRDefault="003A5E6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сравнивать полученный результат с образцом. Наблюдать за функционированием формы настоящего времени.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работа.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A5E64" w:rsidRDefault="003A5E6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3A5E64">
        <w:trPr>
          <w:trHeight w:val="22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 устроен наш язык).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A5E64" w:rsidRDefault="003A5E6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3A5E64">
        <w:trPr>
          <w:trHeight w:val="2209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 устроен наш язык).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A5E64" w:rsidRDefault="003A5E6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5E64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3A5E64" w:rsidRDefault="003A5E64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t>Знакомиться с образованием, значением и использованием в тексте глаголов в форме условного 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Находить в тексте слова по заданному основанию.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Pr="00530CD1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3444F" w:rsidRDefault="0033444F" w:rsidP="00E41B0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3444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Pr="00530CD1" w:rsidRDefault="002148CE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3444F" w:rsidRDefault="0033444F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44F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33444F" w:rsidRDefault="0033444F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4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окончаниями глаголов в форме прошедшего времени. Высказывать предположение при обсуждении проблемного вопроса, аргументировать </w:t>
            </w:r>
            <w:r w:rsidRPr="0033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мнение. Фиксировать (графически обозначать) место орфограммы в слове.</w:t>
            </w:r>
          </w:p>
          <w:p w:rsidR="0033444F" w:rsidRPr="00E77819" w:rsidRDefault="0033444F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444F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3444F" w:rsidRDefault="0033444F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44F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 устроен наш язык).</w:t>
            </w:r>
          </w:p>
        </w:tc>
        <w:tc>
          <w:tcPr>
            <w:tcW w:w="993" w:type="dxa"/>
          </w:tcPr>
          <w:p w:rsidR="00985D73" w:rsidRPr="00530CD1" w:rsidRDefault="00AD227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33444F" w:rsidRDefault="0033444F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44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33444F" w:rsidRPr="0033444F" w:rsidRDefault="0033444F" w:rsidP="0033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4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образованием, значением и использованием глаголов в форме 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  <w:p w:rsidR="0033444F" w:rsidRPr="0033444F" w:rsidRDefault="0033444F" w:rsidP="00334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444F"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по заданным грамматическим признакам. Контролировать собственные действия при работе по образцу.</w:t>
            </w:r>
          </w:p>
          <w:p w:rsidR="00985D73" w:rsidRPr="00E77819" w:rsidRDefault="00985D73" w:rsidP="0033444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3444F" w:rsidRDefault="0033444F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44F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  <w:r w:rsidR="00AD22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D227A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Pr="00530CD1" w:rsidRDefault="00AD227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D227A" w:rsidRDefault="00AD227A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227A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AD227A" w:rsidRDefault="00AD227A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 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D227A" w:rsidRDefault="00AD227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AD227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D227A" w:rsidRDefault="00AD227A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AD227A" w:rsidRDefault="00AD227A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синтаксической функции глаголов, об однородных членах предложения. Осуществлять взаимный контроль и оказывать в сотрудничестве необходимую взаимопомощь (работа в паре). Контролировать свою деятельность при использовании алгоритма списывания. Наблюдать за особенностями управления как вида связи слов в </w:t>
            </w:r>
            <w:r w:rsidRPr="00AD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словосочетании.</w:t>
            </w:r>
          </w:p>
          <w:p w:rsidR="00AD227A" w:rsidRPr="00E77819" w:rsidRDefault="00AD227A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D227A" w:rsidRDefault="00AD227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Pr="00530CD1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D227A" w:rsidRDefault="00AD227A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227A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AD227A" w:rsidRDefault="00AD227A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  <w:p w:rsidR="00AD227A" w:rsidRPr="00E77819" w:rsidRDefault="00AD227A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AD227A" w:rsidRDefault="00AD227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диктант.</w:t>
            </w:r>
          </w:p>
        </w:tc>
        <w:tc>
          <w:tcPr>
            <w:tcW w:w="993" w:type="dxa"/>
          </w:tcPr>
          <w:p w:rsidR="00985D73" w:rsidRPr="00530CD1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AD227A" w:rsidRDefault="00AD227A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AD227A" w:rsidRDefault="00AD227A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986ACB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Работа над ошибками. Морфологический разбор глагола.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Pr="00530CD1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986ACB" w:rsidRDefault="00986AC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986ACB" w:rsidRDefault="00986ACB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Находить, классифицировать и исправлять ошибки  по  изученным темам.</w:t>
            </w:r>
          </w:p>
          <w:p w:rsidR="00986ACB" w:rsidRPr="00530CD1" w:rsidRDefault="00986ACB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порядке проведения морфологического разбора. Устанавливать синтаксическую функцию глаголов в предложениях. Характеризовать слово по заданным грамматическим признакам. Знакомиться с алгоритмом морфологического разбора глагола.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986ACB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986ACB" w:rsidRDefault="00986AC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3A5E64" w:rsidRDefault="00986ACB" w:rsidP="003A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  <w:p w:rsidR="00986ACB" w:rsidRPr="00986ACB" w:rsidRDefault="00986ACB" w:rsidP="003A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функционированием наречий в составе словосочетаний и предложений. Обобщать результаты наблюдений. 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</w:t>
            </w:r>
          </w:p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986ACB" w:rsidRDefault="00986AC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6ACB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986ACB" w:rsidRDefault="00986ACB" w:rsidP="003A5E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Находить в тексте словосочетания по заданному основанию. Обобщать и систематизировать знания о принципах выделения частей речи.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986ACB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86AC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B51E1E" w:rsidRDefault="008F7A3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3C41">
              <w:rPr>
                <w:rFonts w:ascii="Arial" w:hAnsi="Arial"/>
                <w:bCs/>
                <w:sz w:val="20"/>
              </w:rPr>
              <w:t>УОНМ</w:t>
            </w:r>
          </w:p>
        </w:tc>
        <w:tc>
          <w:tcPr>
            <w:tcW w:w="6095" w:type="dxa"/>
          </w:tcPr>
          <w:p w:rsidR="00985D73" w:rsidRPr="00986ACB" w:rsidRDefault="00986ACB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6ACB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F7A3B" w:rsidRDefault="008F7A3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сание гласных на конце 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proofErr w:type="gramStart"/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Правописание)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F7A3B" w:rsidRDefault="008F7A3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7A3B">
              <w:rPr>
                <w:rFonts w:ascii="Arial" w:hAnsi="Arial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8F7A3B" w:rsidRDefault="008F7A3B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Контролировать собственные действия при списывании текста с пропущенными буквами.</w:t>
            </w:r>
          </w:p>
          <w:p w:rsidR="008F7A3B" w:rsidRPr="00530CD1" w:rsidRDefault="008F7A3B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 алгоритмом. Преобразовывать транскрипцию в буквенную запись.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F7A3B" w:rsidRDefault="008F7A3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F7A3B" w:rsidRDefault="008F7A3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8F7A3B" w:rsidRDefault="008F7A3B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Находить слова с изученной орфограммой. Фиксировать (графически обозначать) орфограмму в слове.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F7A3B" w:rsidRDefault="008F7A3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F7A3B" w:rsidRDefault="008F7A3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8F7A3B" w:rsidRPr="008F7A3B" w:rsidRDefault="008F7A3B" w:rsidP="008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порядке проведения морфологического разбора. Находить в тексте словосочетания по заданному основанию. </w:t>
            </w:r>
          </w:p>
          <w:p w:rsidR="00985D73" w:rsidRPr="00530CD1" w:rsidRDefault="008F7A3B" w:rsidP="008F7A3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Обнаруживать избыточные пункты в общей схеме морфологического разбора наречий. Знакомиться с алгоритмом морфологического разбора наречия.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F7A3B" w:rsidRDefault="008F7A3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F7A3B" w:rsidRDefault="008F7A3B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7A3B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8F7A3B" w:rsidRDefault="008F7A3B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звуках русского языка. Наблюдать за написанием </w:t>
            </w:r>
            <w:r w:rsidRPr="008F7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F7A3B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шипящих, формулировать на основе наблюдения выводы. Контролировать собственные действия при списывании текста с пропущенными буквами.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35DD7" w:rsidRDefault="00235DD7" w:rsidP="00E41B0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5DD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35DD7" w:rsidRDefault="00235DD7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5DD7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235DD7" w:rsidRPr="008678EC" w:rsidRDefault="008678EC" w:rsidP="008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r w:rsidRPr="00867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шипящих. Обосновывать написание наречий. Контролировать правильность выполнения работы, находить ошибки, исправлять их, устанавливать причину ошибок.</w:t>
            </w:r>
          </w:p>
          <w:p w:rsidR="008678EC" w:rsidRPr="00BF0FE0" w:rsidRDefault="008678EC" w:rsidP="008F7A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Распределять слова по заданным основаниям.</w:t>
            </w:r>
          </w:p>
        </w:tc>
        <w:tc>
          <w:tcPr>
            <w:tcW w:w="1134" w:type="dxa"/>
          </w:tcPr>
          <w:p w:rsidR="00985D73" w:rsidRPr="00671685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678EC" w:rsidRDefault="008678EC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678EC" w:rsidRDefault="008678EC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8678EC" w:rsidRDefault="008678EC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678EC" w:rsidRPr="008678EC" w:rsidRDefault="008678EC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985D73" w:rsidRDefault="008678EC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  <w:r w:rsidR="002D2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D2748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8678EC" w:rsidRDefault="008678EC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Style w:val="32"/>
                <w:rFonts w:ascii="Times New Roman" w:eastAsiaTheme="minorHAns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8678EC" w:rsidRDefault="008678EC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>Находить, классифицировать и исправлять ошибки  по  изученным темам.</w:t>
            </w:r>
          </w:p>
          <w:p w:rsidR="008678EC" w:rsidRPr="00BF0FE0" w:rsidRDefault="008678EC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Fonts w:ascii="Times New Roman" w:hAnsi="Times New Roman" w:cs="Times New Roman"/>
                <w:sz w:val="24"/>
                <w:szCs w:val="24"/>
              </w:rPr>
              <w:t>Знакомиться с именем числительным как частью речи. Опознавать порядковые и количественные числительные в предложении. Находить в тексте слова по заданным грамматическим признакам.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D2748" w:rsidRDefault="002D2748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D2748" w:rsidRDefault="002D2748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2D2748" w:rsidRDefault="002D2748" w:rsidP="008F7A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Преобразовывать запись, выполненную с помощью чисел, в буквенную запись.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2D2748">
        <w:trPr>
          <w:trHeight w:val="1329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8678EC" w:rsidRDefault="008678EC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8E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D2748" w:rsidRDefault="002D2748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2D2748" w:rsidRDefault="008678EC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79</w:t>
            </w:r>
          </w:p>
          <w:p w:rsidR="00985D73" w:rsidRDefault="00985D73" w:rsidP="00E41B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D2748" w:rsidRDefault="002D2748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Style w:val="22"/>
                <w:rFonts w:eastAsiaTheme="minorHAnsi"/>
              </w:rPr>
              <w:t xml:space="preserve">Анализ ошибок, допущенных в  диктанте. </w:t>
            </w: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D2748" w:rsidRDefault="002D2748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2D2748" w:rsidRPr="002D2748" w:rsidRDefault="002D2748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частях речи. Классифицировать слова по частям речи, обнаруживать неизученные части речи. </w:t>
            </w:r>
          </w:p>
          <w:p w:rsidR="00985D73" w:rsidRPr="00530CD1" w:rsidRDefault="002D2748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имён числительных, формулировать выводы. Находить в тексте слова по заданному основанию. Обобщать знания об одушевлённости / неодушевлённости имён существительных и о выборе формы имён прилагательных и имён числительных. Характеризовать слово по заданным грамматическим признакам.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D2748" w:rsidRDefault="002D2748" w:rsidP="00E41B0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Слитное и раздельное написание числительных.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D2748" w:rsidRDefault="002D2748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2D2748" w:rsidRDefault="002D2748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Использовать информацию, представленную в виде таблицы, для выполнения практических задач.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2D2748" w:rsidRDefault="002D2748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2D2748" w:rsidRDefault="002D2748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2748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2D2748" w:rsidRDefault="002D2748" w:rsidP="00E41B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2D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D2748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числительных. Соблюдать порядок действий в соответствии с поставленным в упражнении условием.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5DD7" w:rsidRPr="00530CD1" w:rsidTr="00E41B0B">
        <w:trPr>
          <w:trHeight w:val="397"/>
        </w:trPr>
        <w:tc>
          <w:tcPr>
            <w:tcW w:w="675" w:type="dxa"/>
          </w:tcPr>
          <w:p w:rsidR="00235DD7" w:rsidRDefault="00235DD7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35DD7" w:rsidRPr="00530CD1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35DD7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5DD7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5DD7" w:rsidRPr="00530CD1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5DD7" w:rsidRPr="00B51E1E" w:rsidRDefault="00235DD7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35DD7" w:rsidRPr="00235DD7" w:rsidRDefault="00235DD7" w:rsidP="00E41B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5D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134" w:type="dxa"/>
          </w:tcPr>
          <w:p w:rsidR="00235DD7" w:rsidRPr="00530CD1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9A7655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993" w:type="dxa"/>
          </w:tcPr>
          <w:p w:rsidR="00985D73" w:rsidRDefault="00235DD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9A7655" w:rsidRDefault="009A7655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7655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9A7655" w:rsidRDefault="009A7655" w:rsidP="00E41B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заданным основаниям. Учитывать степень сложности задания и определять для себя возможность/ невозможность его выполнения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9A7655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9A7655" w:rsidRDefault="009A7655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7655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9A7655" w:rsidRDefault="009A7655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r w:rsidRPr="009A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 xml:space="preserve"> в словах. Выбирать и группировать слова по заданным основаниям. Контролировать собственные действия при списывании текста.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9A7655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65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 xml:space="preserve">  (независимая экспертиза).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9A7655" w:rsidRDefault="009A7655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9A7655" w:rsidRDefault="009A7655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7655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3716EA" w:rsidRDefault="003716EA" w:rsidP="00E41B0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716EA">
              <w:rPr>
                <w:rFonts w:ascii="Times New Roman" w:hAnsi="Times New Roman" w:cs="Times New Roman"/>
                <w:sz w:val="24"/>
                <w:szCs w:val="24"/>
              </w:rPr>
              <w:t>Связь слов в  предложении. Словосочетание.</w:t>
            </w:r>
            <w:r w:rsidR="00E0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07FD6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07FD6" w:rsidRDefault="00E07FD6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Arial" w:hAnsi="Arial"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E07FD6" w:rsidRDefault="003716EA" w:rsidP="009A765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Знакомиться с подчинительной связью как основой словосочетания. Различать словосочетания и «не словосочетания».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07FD6" w:rsidRDefault="00E07FD6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07FD6" w:rsidRDefault="00E07FD6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7FD6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E07FD6" w:rsidRDefault="00E07FD6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1971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07FD6" w:rsidRDefault="00E07FD6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07FD6" w:rsidRDefault="00E07FD6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E07FD6" w:rsidRPr="00E07FD6" w:rsidRDefault="00E07FD6" w:rsidP="00E07F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 </w:t>
            </w:r>
          </w:p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07FD6" w:rsidRDefault="00E07FD6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</w:t>
            </w:r>
            <w:proofErr w:type="gramStart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6F84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506F84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Правописание)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07FD6" w:rsidRDefault="00E07FD6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7FD6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E07FD6" w:rsidRDefault="00E07FD6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</w:t>
            </w:r>
          </w:p>
          <w:p w:rsidR="00E07FD6" w:rsidRPr="00B42236" w:rsidRDefault="00E07FD6" w:rsidP="00E41B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07FD6" w:rsidRDefault="00E07FD6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Связь слов в  словосочетании. Согласование.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07FD6" w:rsidRDefault="00E07FD6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7FD6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E07FD6" w:rsidRDefault="00E07FD6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E07FD6" w:rsidRDefault="00E07FD6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Связь слов в  словосочетании. Управление.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E07FD6" w:rsidRDefault="00E07FD6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E07FD6" w:rsidRDefault="00E07FD6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06F84" w:rsidRDefault="00506F8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06F84" w:rsidRDefault="00506F8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6F84">
              <w:rPr>
                <w:rStyle w:val="32"/>
                <w:rFonts w:ascii="Times New Roman" w:eastAsiaTheme="minorHAnsi" w:hAnsi="Times New Roman"/>
                <w:bCs w:val="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6095" w:type="dxa"/>
          </w:tcPr>
          <w:p w:rsidR="00985D73" w:rsidRPr="00506F84" w:rsidRDefault="00506F8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 Соблюдать порядок действий в соответствии с поставленным в упражнении условием.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06F84" w:rsidRDefault="00506F8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06F84" w:rsidRDefault="00506F8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Pr="00506F84" w:rsidRDefault="00506F84" w:rsidP="009A76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06F84" w:rsidRDefault="00506F8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06F84" w:rsidRDefault="00506F8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6F84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506F84" w:rsidRDefault="00506F84" w:rsidP="009A76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06F84" w:rsidRDefault="00506F8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«Правописание слов в </w:t>
            </w:r>
            <w:r w:rsidRPr="005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словосочетаниях».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06F84" w:rsidRDefault="00506F8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506F84" w:rsidRPr="00506F84" w:rsidRDefault="00506F84" w:rsidP="0050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506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записи текста, находить неправильно написанные слова и исправлять ошибки.</w:t>
            </w:r>
          </w:p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06F84" w:rsidRDefault="00506F8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Style w:val="22"/>
                <w:rFonts w:eastAsiaTheme="minorHAnsi"/>
              </w:rPr>
              <w:t xml:space="preserve">Анализ ошибок, допущенных в  диктанте. </w:t>
            </w: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  <w:r w:rsidR="00C80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80050"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9A7655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06F84" w:rsidRDefault="00506F8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985D73" w:rsidRDefault="00506F84" w:rsidP="009A76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  <w:r w:rsidRPr="00A453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F84" w:rsidRPr="00506F84" w:rsidRDefault="00506F84" w:rsidP="009A76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506F84" w:rsidRDefault="00506F8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F8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993" w:type="dxa"/>
          </w:tcPr>
          <w:p w:rsidR="00985D73" w:rsidRDefault="003716E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9A7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C80050" w:rsidRDefault="00C80050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050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985D73" w:rsidRPr="00506F84" w:rsidRDefault="00506F84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F84">
              <w:rPr>
                <w:rFonts w:ascii="Times New Roman" w:hAnsi="Times New Roman" w:cs="Times New Roman"/>
                <w:sz w:val="24"/>
                <w:szCs w:val="24"/>
              </w:rPr>
              <w:t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80050" w:rsidRDefault="00C80050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50">
              <w:rPr>
                <w:rStyle w:val="22"/>
                <w:rFonts w:eastAsiaTheme="minorHAnsi"/>
              </w:rPr>
              <w:t>Анализ ошибок, допущенных в контрольной работе.</w:t>
            </w:r>
          </w:p>
          <w:p w:rsidR="00C80050" w:rsidRDefault="00C80050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  <w:p w:rsidR="00985D73" w:rsidRPr="00C80050" w:rsidRDefault="00C80050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C80050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сложносочинённого предложения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3716E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9A7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B51E1E" w:rsidRDefault="00C80050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1FE7">
              <w:rPr>
                <w:rFonts w:ascii="Arial" w:hAnsi="Arial"/>
                <w:bCs/>
                <w:sz w:val="20"/>
              </w:rPr>
              <w:t>УОНМ</w:t>
            </w:r>
          </w:p>
        </w:tc>
        <w:tc>
          <w:tcPr>
            <w:tcW w:w="6095" w:type="dxa"/>
          </w:tcPr>
          <w:p w:rsidR="00736D77" w:rsidRDefault="00C80050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контрольной работе.  Контролировать свою работу. Работать по алгоритму. 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Знакомиться с алгоритмом различения сложносочинённого и сложноподчинённого</w:t>
            </w:r>
          </w:p>
          <w:p w:rsidR="00985D73" w:rsidRDefault="00C80050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  <w:p w:rsidR="00736D77" w:rsidRPr="00C80050" w:rsidRDefault="00736D77" w:rsidP="00E41B0B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предложения по заданному основанию. Наблюдать за союзами </w:t>
            </w:r>
            <w:r w:rsidRPr="00C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 и в предложении с однородными членами. Соотносить схемы и сложные предложения. 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Упорядочивать предложения в соответствии с последовательностью схем. Знакомиться с сочинительными союзами </w:t>
            </w:r>
            <w:r w:rsidRPr="00C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однако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>, наблюдать за синонимией союзов.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736D77" w:rsidRDefault="00736D77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736D77" w:rsidRPr="00C80050" w:rsidRDefault="00736D7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(Правописание)</w:t>
            </w:r>
          </w:p>
        </w:tc>
        <w:tc>
          <w:tcPr>
            <w:tcW w:w="993" w:type="dxa"/>
          </w:tcPr>
          <w:p w:rsidR="00985D73" w:rsidRDefault="003716E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9A7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736D77" w:rsidRDefault="00736D77" w:rsidP="00736D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6D77">
              <w:rPr>
                <w:rFonts w:ascii="Times New Roman" w:hAnsi="Times New Roman" w:cs="Times New Roman"/>
                <w:bCs/>
                <w:sz w:val="24"/>
                <w:szCs w:val="24"/>
              </w:rPr>
              <w:t>УПЗиУ</w:t>
            </w:r>
            <w:proofErr w:type="spellEnd"/>
          </w:p>
        </w:tc>
        <w:tc>
          <w:tcPr>
            <w:tcW w:w="6095" w:type="dxa"/>
          </w:tcPr>
          <w:p w:rsidR="00985D73" w:rsidRPr="00736D77" w:rsidRDefault="00736D77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</w:t>
            </w:r>
          </w:p>
          <w:p w:rsidR="00736D77" w:rsidRPr="00C80050" w:rsidRDefault="00736D77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знаков препинания в сложносочинённом предложении и в предложении с однородными членами.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C80050" w:rsidRDefault="00C80050" w:rsidP="00E41B0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8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по </w:t>
            </w: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>теме «Правописание слов в словосочетаниях».</w:t>
            </w:r>
          </w:p>
        </w:tc>
        <w:tc>
          <w:tcPr>
            <w:tcW w:w="993" w:type="dxa"/>
          </w:tcPr>
          <w:p w:rsidR="00985D73" w:rsidRDefault="003716E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C80050" w:rsidRDefault="00C80050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050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C80050" w:rsidRPr="00C80050" w:rsidRDefault="00C80050" w:rsidP="00C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50">
              <w:rPr>
                <w:rFonts w:ascii="Times New Roman" w:hAnsi="Times New Roman" w:cs="Times New Roman"/>
                <w:sz w:val="24"/>
                <w:szCs w:val="24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736D77" w:rsidRDefault="00736D77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736D77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сложноподчинённого предложения.</w:t>
            </w:r>
          </w:p>
          <w:p w:rsidR="00736D77" w:rsidRDefault="00736D77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4252C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язык).</w:t>
            </w:r>
          </w:p>
        </w:tc>
        <w:tc>
          <w:tcPr>
            <w:tcW w:w="993" w:type="dxa"/>
          </w:tcPr>
          <w:p w:rsidR="00985D73" w:rsidRDefault="003716E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736D77" w:rsidRDefault="00736D77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bCs/>
                <w:sz w:val="24"/>
                <w:szCs w:val="24"/>
              </w:rPr>
              <w:t>УОНМ</w:t>
            </w:r>
          </w:p>
        </w:tc>
        <w:tc>
          <w:tcPr>
            <w:tcW w:w="6095" w:type="dxa"/>
          </w:tcPr>
          <w:p w:rsidR="00985D73" w:rsidRPr="00736D77" w:rsidRDefault="00736D77" w:rsidP="00E4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Подтверждать собственный вывод примерами. Соотносить предложения и их схемы.</w:t>
            </w:r>
          </w:p>
          <w:p w:rsidR="00736D77" w:rsidRPr="00530CD1" w:rsidRDefault="00736D77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Наблюдать за возможным местом придаточной части в 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C63504" w:rsidRDefault="00C63504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C63504">
              <w:rPr>
                <w:rFonts w:ascii="Times New Roman" w:hAnsi="Times New Roman" w:cs="Times New Roman"/>
                <w:sz w:val="24"/>
                <w:szCs w:val="24"/>
              </w:rPr>
              <w:t>по теме «Знаки препинания в сложном предложении».</w:t>
            </w:r>
          </w:p>
        </w:tc>
        <w:tc>
          <w:tcPr>
            <w:tcW w:w="993" w:type="dxa"/>
          </w:tcPr>
          <w:p w:rsidR="00985D73" w:rsidRDefault="003716E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736D77" w:rsidRDefault="00736D77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6095" w:type="dxa"/>
          </w:tcPr>
          <w:p w:rsidR="00C63504" w:rsidRPr="00C63504" w:rsidRDefault="00C63504" w:rsidP="00C6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0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985D73" w:rsidRPr="00736D77" w:rsidRDefault="00985D73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D73" w:rsidRPr="00530CD1" w:rsidTr="00E41B0B">
        <w:trPr>
          <w:trHeight w:val="397"/>
        </w:trPr>
        <w:tc>
          <w:tcPr>
            <w:tcW w:w="675" w:type="dxa"/>
          </w:tcPr>
          <w:p w:rsidR="00985D73" w:rsidRDefault="00985D73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8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5D73" w:rsidRPr="00062ADF" w:rsidRDefault="00C63504" w:rsidP="00E41B0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работа.</w:t>
            </w:r>
          </w:p>
        </w:tc>
        <w:tc>
          <w:tcPr>
            <w:tcW w:w="993" w:type="dxa"/>
          </w:tcPr>
          <w:p w:rsidR="00985D73" w:rsidRDefault="003716EA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</w:tcPr>
          <w:p w:rsidR="00985D73" w:rsidRPr="00530CD1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D73" w:rsidRPr="00B51E1E" w:rsidRDefault="00C63504" w:rsidP="00E41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6CBC">
              <w:rPr>
                <w:rFonts w:ascii="Arial" w:hAnsi="Arial"/>
                <w:sz w:val="20"/>
              </w:rPr>
              <w:t>УКЗ</w:t>
            </w:r>
          </w:p>
        </w:tc>
        <w:tc>
          <w:tcPr>
            <w:tcW w:w="6095" w:type="dxa"/>
          </w:tcPr>
          <w:p w:rsidR="00985D73" w:rsidRPr="00530CD1" w:rsidRDefault="00C63504" w:rsidP="00E41B0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6D77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1134" w:type="dxa"/>
          </w:tcPr>
          <w:p w:rsidR="00985D73" w:rsidRPr="005F753D" w:rsidRDefault="00985D73" w:rsidP="00E41B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985D73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5398" w:dyaOrig="1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45pt;height:97.8pt" o:ole="">
            <v:imagedata r:id="rId23" o:title=""/>
          </v:shape>
          <o:OLEObject Type="Embed" ProgID="Word.Document.12" ShapeID="_x0000_i1025" DrawAspect="Content" ObjectID="_1633115552" r:id="rId24">
            <o:FieldCodes>\s</o:FieldCodes>
          </o:OLEObject>
        </w:object>
      </w: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24" w:rsidRDefault="007A5424" w:rsidP="007A542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 w:rsidRPr="007A5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0FFF" w:rsidRDefault="009706D0" w:rsidP="001D0F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6D0">
        <w:rPr>
          <w:rFonts w:ascii="Times New Roman" w:eastAsia="Calibri" w:hAnsi="Times New Roman" w:cs="Times New Roman"/>
          <w:b/>
          <w:sz w:val="28"/>
          <w:szCs w:val="28"/>
        </w:rPr>
        <w:t>«Русский язык (Развитие речи): углублённый учебный модуль к учебному предмету «Русский язык» (34 часа).</w:t>
      </w:r>
    </w:p>
    <w:p w:rsidR="001D0FFF" w:rsidRPr="007A5424" w:rsidRDefault="001D0FFF" w:rsidP="007A542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424" w:rsidRPr="007A5424" w:rsidRDefault="007A5424" w:rsidP="007A5424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7A5424" w:rsidRPr="007A5424" w:rsidRDefault="007A5424" w:rsidP="007A5424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14737" w:type="dxa"/>
        <w:tblLayout w:type="fixed"/>
        <w:tblLook w:val="04A0"/>
      </w:tblPr>
      <w:tblGrid>
        <w:gridCol w:w="675"/>
        <w:gridCol w:w="738"/>
        <w:gridCol w:w="3118"/>
        <w:gridCol w:w="993"/>
        <w:gridCol w:w="850"/>
        <w:gridCol w:w="1134"/>
        <w:gridCol w:w="6095"/>
        <w:gridCol w:w="1134"/>
      </w:tblGrid>
      <w:tr w:rsidR="007A5424" w:rsidRPr="007A5424" w:rsidTr="007A5424">
        <w:trPr>
          <w:trHeight w:val="1034"/>
        </w:trPr>
        <w:tc>
          <w:tcPr>
            <w:tcW w:w="675" w:type="dxa"/>
            <w:vMerge w:val="restart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8" w:type="dxa"/>
            <w:vMerge w:val="restart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 раздела</w:t>
            </w:r>
          </w:p>
        </w:tc>
        <w:tc>
          <w:tcPr>
            <w:tcW w:w="3118" w:type="dxa"/>
            <w:vMerge w:val="restart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учебного занятия (</w:t>
            </w:r>
            <w:proofErr w:type="spellStart"/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занятиОНя</w:t>
            </w:r>
            <w:proofErr w:type="spellEnd"/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организации учебного процесса</w:t>
            </w:r>
          </w:p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(урок и его тип, занятие, практикум, образовательное событие)</w:t>
            </w:r>
          </w:p>
        </w:tc>
        <w:tc>
          <w:tcPr>
            <w:tcW w:w="6095" w:type="dxa"/>
            <w:vMerge w:val="restart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 основных видов учебной (образовательной) деятельности обучающихся</w:t>
            </w:r>
          </w:p>
        </w:tc>
        <w:tc>
          <w:tcPr>
            <w:tcW w:w="1134" w:type="dxa"/>
            <w:vMerge w:val="restart"/>
            <w:textDirection w:val="btLr"/>
          </w:tcPr>
          <w:p w:rsidR="007A5424" w:rsidRPr="007A5424" w:rsidRDefault="007A5424" w:rsidP="007A5424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7A5424" w:rsidRPr="007A5424" w:rsidTr="007A5424">
        <w:trPr>
          <w:trHeight w:val="2031"/>
        </w:trPr>
        <w:tc>
          <w:tcPr>
            <w:tcW w:w="675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7A5424" w:rsidRPr="007A5424" w:rsidRDefault="007A5424" w:rsidP="007A5424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850" w:type="dxa"/>
            <w:textDirection w:val="btLr"/>
          </w:tcPr>
          <w:p w:rsidR="007A5424" w:rsidRPr="007A5424" w:rsidRDefault="007A5424" w:rsidP="007A5424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Реальная</w:t>
            </w:r>
          </w:p>
        </w:tc>
        <w:tc>
          <w:tcPr>
            <w:tcW w:w="1134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Пишем </w:t>
            </w:r>
            <w:proofErr w:type="spellStart"/>
            <w:proofErr w:type="gramStart"/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пись-ма</w:t>
            </w:r>
            <w:proofErr w:type="spellEnd"/>
            <w:proofErr w:type="gramEnd"/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Комби-ниро-ванный</w:t>
            </w:r>
            <w:proofErr w:type="spellEnd"/>
          </w:p>
        </w:tc>
        <w:tc>
          <w:tcPr>
            <w:tcW w:w="6095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vMerge w:val="restart"/>
          </w:tcPr>
          <w:p w:rsidR="007A5424" w:rsidRPr="007A5424" w:rsidRDefault="007A5424" w:rsidP="007A5424">
            <w:pPr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Пишем письма.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письма.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</w:t>
            </w: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восстанавливать его структуру, записывать исправленный текст в тетрадь.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8" w:type="dxa"/>
            <w:vMerge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письма.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Рассуждение.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Arial" w:eastAsia="Calibri" w:hAnsi="Arial" w:cs="Times New Roman"/>
                <w:bCs/>
                <w:iCs/>
                <w:sz w:val="20"/>
                <w:szCs w:val="20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текста.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содержания текста.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систематизировать знание алгоритма написания изложения. Сравнивать текст и предложенный вариант его письменного пересказа. 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ошибок, допущенных в изложении. Работа над ошибками.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анализировать, исправлять ошибки, допущенные в изложении.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обсуждении, оценивать предложенные в учебнике ответы, соотносить предложенные варианты </w:t>
            </w: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 признаках текста-описания и текста-повествования. Сравнивать тексты разных типов.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заголовок к тексту, обосновывать свой выбор. Находить в тексте образные языковые средства. Составлять план текста. Наблюдать за взаимосвязью абзацев текста.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заголовок к тексту, обосновывать свой выбор. Наблюдать за текстом, построенным на приёме сравнения и противопоставления. Находить в тексте образные языковые средства. 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и систематизировать знания о многозначных словах. Наблюдать за языковыми приёмами построения текста, обобщать результаты наблюдений.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текст. Отвечать на вопросы по содержанию. Объяснять смысл предложений. Обращать внимание на </w:t>
            </w: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слов.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изложении. Работа над ошибками.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анализировать, исправлять ошибки, допущенные в изложении.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четверть.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 алгоритмом написания изложений. Соотносить заголовок с целевой установкой письменного сообщения.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 элементами сочинения.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письменным пересказом текста от другого лица. Высказывать предположение об изменениях в тексте при смене лица повествователя. Наблюдать за способами передачи прямой речи и диалога.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за использованием в тексте глаголов в форме условного наклонения. Анализировать </w:t>
            </w:r>
            <w:proofErr w:type="spellStart"/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текстообразующую</w:t>
            </w:r>
            <w:proofErr w:type="spellEnd"/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формы условного наклонения. Сравнивать авторский текст с составленным текстом.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за языковыми средствами, передающими речь героев текста. Различать диалог и монолог. </w:t>
            </w: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NewRomanPS-BoldMT"/>
                <w:bCs/>
                <w:sz w:val="24"/>
                <w:szCs w:val="24"/>
              </w:rPr>
              <w:t xml:space="preserve"> Анализировать содержание и языковые особенности текста. Включать в собственный текст образные слова и выражения. Обобщать и систематизировать 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изложение.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Calibri" w:hAnsi="Times New Roman" w:cs="TimesNewRomanPSMT"/>
                <w:sz w:val="24"/>
                <w:szCs w:val="24"/>
              </w:rPr>
              <w:t xml:space="preserve"> Объяснять смысл выражений. Подбирать синонимы. Выбирать из текста опорные слова и предложения.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текст. Осознавать уместность использования в тексте 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 авторским вариантом. 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четверть.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текст. Выявлять особенности построения текста. Наблюдать за использованием выделенных структурных компонентов текста. Обобщать и систематизировать знания о последовательности работы при создании текста.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доказывать её. Обобщать и систематизировать знания о тексте-рассуждении.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за текстом. Определять целевую установку текста. Соотносить авторский замысел и его реализацию в тексте. Осознавать роль начала для дальнейшего развития текста. Обсуждать возможные варианты начала текстов различных типов. 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napToGrid w:val="0"/>
              <w:spacing w:after="160" w:line="259" w:lineRule="auto"/>
              <w:rPr>
                <w:rFonts w:ascii="Times New Roman" w:eastAsia="Calibri" w:hAnsi="Times New Roman" w:cs="TimesNewRomanPSMT"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NewRomanPSMT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указывать пути их устранения.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</w:t>
            </w:r>
            <w:r w:rsidRPr="007A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создании собственного текста.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napToGrid w:val="0"/>
              <w:spacing w:after="160" w:line="259" w:lineRule="auto"/>
              <w:rPr>
                <w:rFonts w:ascii="Times New Roman" w:eastAsia="Calibri" w:hAnsi="Times New Roman" w:cs="TimesNewRomanPSMT"/>
                <w:color w:val="000000"/>
                <w:sz w:val="24"/>
                <w:szCs w:val="24"/>
              </w:rPr>
            </w:pPr>
            <w:r w:rsidRPr="007A5424">
              <w:rPr>
                <w:rFonts w:ascii="Times New Roman" w:eastAsia="Calibri" w:hAnsi="Times New Roman" w:cs="TimesNewRomanPSMT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</w:t>
            </w: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Анализировать тексты с использованием языковой игры. Составлять коллективный текст с учётом заданных условий. Находить, анализировать, исправлять смысловые, лексические, логические и грамматические ошибки в  предложениях.</w:t>
            </w:r>
          </w:p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424" w:rsidRPr="007A5424" w:rsidTr="007A5424">
        <w:trPr>
          <w:trHeight w:val="397"/>
        </w:trPr>
        <w:tc>
          <w:tcPr>
            <w:tcW w:w="675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993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095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424" w:rsidRPr="007A5424" w:rsidRDefault="007A5424" w:rsidP="007A542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424" w:rsidRPr="00A93CB2" w:rsidRDefault="007A5424" w:rsidP="00A93CB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5424" w:rsidRPr="00A93CB2" w:rsidSect="00A705B4">
      <w:headerReference w:type="default" r:id="rId25"/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DD" w:rsidRDefault="00EC5FDD" w:rsidP="001128C1">
      <w:pPr>
        <w:spacing w:after="0" w:line="240" w:lineRule="auto"/>
      </w:pPr>
      <w:r>
        <w:separator/>
      </w:r>
    </w:p>
  </w:endnote>
  <w:endnote w:type="continuationSeparator" w:id="0">
    <w:p w:rsidR="00EC5FDD" w:rsidRDefault="00EC5FDD" w:rsidP="001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DD" w:rsidRDefault="00EC5FDD" w:rsidP="001128C1">
      <w:pPr>
        <w:spacing w:after="0" w:line="240" w:lineRule="auto"/>
      </w:pPr>
      <w:r>
        <w:separator/>
      </w:r>
    </w:p>
  </w:footnote>
  <w:footnote w:type="continuationSeparator" w:id="0">
    <w:p w:rsidR="00EC5FDD" w:rsidRDefault="00EC5FDD" w:rsidP="001128C1">
      <w:pPr>
        <w:spacing w:after="0" w:line="240" w:lineRule="auto"/>
      </w:pPr>
      <w:r>
        <w:continuationSeparator/>
      </w:r>
    </w:p>
  </w:footnote>
  <w:footnote w:id="1">
    <w:p w:rsidR="00A705B4" w:rsidRDefault="00A705B4" w:rsidP="001128C1">
      <w:pPr>
        <w:pStyle w:val="a4"/>
      </w:pPr>
      <w:r>
        <w:rPr>
          <w:rStyle w:val="a5"/>
        </w:rPr>
        <w:footnoteRef/>
      </w:r>
      <w:r>
        <w:rPr>
          <w:sz w:val="24"/>
          <w:szCs w:val="24"/>
        </w:rPr>
        <w:t>Петерсон Л.Г. Деятельностный метод обучения: образовательная система «Школа 2000…» [Текст]. - М.: АПК и ППРО: УМЦ «Школа 2000…», 2007</w:t>
      </w:r>
    </w:p>
  </w:footnote>
  <w:footnote w:id="2">
    <w:p w:rsidR="00A705B4" w:rsidRDefault="00A705B4" w:rsidP="001128C1">
      <w:pPr>
        <w:pStyle w:val="a4"/>
        <w:jc w:val="both"/>
      </w:pPr>
      <w:r>
        <w:rPr>
          <w:rStyle w:val="a5"/>
        </w:rPr>
        <w:footnoteRef/>
      </w:r>
      <w:r>
        <w:t xml:space="preserve"> В соответствии с инструктивными рекомендациями ПООП  НОО, условия для освоения данного  блок результатов  создаются не для всех обучающихся, а для группы обучающихся, имеющих высокий уровень способностей и проявляющих  интерес к математике. Поэтому  данный блок результатов не является предметом обязательной оценки образовательных достижений обучающихся. Процедура их учета в образовательном процессе определена в п. 1.3. ООП НОО Гимназии и Положении. </w:t>
      </w:r>
      <w:proofErr w:type="gramStart"/>
      <w:r>
        <w:t>Данный блок планируемых результатов  является  одним из оснований для выстраивания вариативных модулей освоения обучающимися настоящей РП</w:t>
      </w:r>
      <w:proofErr w:type="gramEnd"/>
    </w:p>
  </w:footnote>
  <w:footnote w:id="3">
    <w:p w:rsidR="00A705B4" w:rsidRDefault="00A705B4" w:rsidP="001128C1">
      <w:pPr>
        <w:pStyle w:val="a4"/>
      </w:pPr>
      <w:r>
        <w:rPr>
          <w:rStyle w:val="a5"/>
        </w:rPr>
        <w:footnoteRef/>
      </w:r>
      <w:r>
        <w:t xml:space="preserve"> Прямым шрифтом обозначены темы, полностью обеспечивающие требования ФГОС НОО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образования по математике, а курсивом - те темы, которые учащиеся имеют возможность дополнительно освоить при обучении по данной программе.</w:t>
      </w:r>
    </w:p>
  </w:footnote>
  <w:footnote w:id="4">
    <w:p w:rsidR="00A705B4" w:rsidRDefault="00A705B4" w:rsidP="00246604">
      <w:pPr>
        <w:pStyle w:val="a4"/>
      </w:pPr>
      <w:r>
        <w:rPr>
          <w:rStyle w:val="a5"/>
        </w:rPr>
        <w:footnoteRef/>
      </w:r>
      <w:r>
        <w:rPr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4" w:rsidRDefault="00A705B4">
    <w:pPr>
      <w:pStyle w:val="a9"/>
    </w:pPr>
  </w:p>
  <w:p w:rsidR="00A705B4" w:rsidRDefault="00A705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0E41"/>
    <w:multiLevelType w:val="hybridMultilevel"/>
    <w:tmpl w:val="26840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CC76A2"/>
    <w:multiLevelType w:val="hybridMultilevel"/>
    <w:tmpl w:val="0B4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E7D72"/>
    <w:multiLevelType w:val="hybridMultilevel"/>
    <w:tmpl w:val="A650FCDE"/>
    <w:lvl w:ilvl="0" w:tplc="041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0B07412D"/>
    <w:multiLevelType w:val="hybridMultilevel"/>
    <w:tmpl w:val="CEAC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1BB8"/>
    <w:multiLevelType w:val="hybridMultilevel"/>
    <w:tmpl w:val="3DD0C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013EA8"/>
    <w:multiLevelType w:val="multilevel"/>
    <w:tmpl w:val="D6B69B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CDF563C"/>
    <w:multiLevelType w:val="hybridMultilevel"/>
    <w:tmpl w:val="F904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66AB7"/>
    <w:multiLevelType w:val="hybridMultilevel"/>
    <w:tmpl w:val="CE70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C7FCA"/>
    <w:multiLevelType w:val="hybridMultilevel"/>
    <w:tmpl w:val="672C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5511E"/>
    <w:multiLevelType w:val="hybridMultilevel"/>
    <w:tmpl w:val="DBE4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12B4E"/>
    <w:multiLevelType w:val="hybridMultilevel"/>
    <w:tmpl w:val="77904D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3CBE1468"/>
    <w:multiLevelType w:val="hybridMultilevel"/>
    <w:tmpl w:val="062E4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5B1510"/>
    <w:multiLevelType w:val="hybridMultilevel"/>
    <w:tmpl w:val="5A56FD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455C"/>
    <w:multiLevelType w:val="hybridMultilevel"/>
    <w:tmpl w:val="1EA6163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4D063293"/>
    <w:multiLevelType w:val="multilevel"/>
    <w:tmpl w:val="ACB40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8">
    <w:nsid w:val="4F5713EA"/>
    <w:multiLevelType w:val="multilevel"/>
    <w:tmpl w:val="965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A4273"/>
    <w:multiLevelType w:val="hybridMultilevel"/>
    <w:tmpl w:val="0C22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7607A"/>
    <w:multiLevelType w:val="hybridMultilevel"/>
    <w:tmpl w:val="1E02B2C2"/>
    <w:lvl w:ilvl="0" w:tplc="6C3CABEC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3DB1DFC"/>
    <w:multiLevelType w:val="hybridMultilevel"/>
    <w:tmpl w:val="F56E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320EE"/>
    <w:multiLevelType w:val="hybridMultilevel"/>
    <w:tmpl w:val="CE202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92041B"/>
    <w:multiLevelType w:val="hybridMultilevel"/>
    <w:tmpl w:val="63367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841CE"/>
    <w:multiLevelType w:val="hybridMultilevel"/>
    <w:tmpl w:val="D6AC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7278B"/>
    <w:multiLevelType w:val="hybridMultilevel"/>
    <w:tmpl w:val="8AC0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E62FC"/>
    <w:multiLevelType w:val="hybridMultilevel"/>
    <w:tmpl w:val="DF26648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760F6066"/>
    <w:multiLevelType w:val="hybridMultilevel"/>
    <w:tmpl w:val="EB0CE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0706F"/>
    <w:multiLevelType w:val="hybridMultilevel"/>
    <w:tmpl w:val="8F4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6"/>
  </w:num>
  <w:num w:numId="6">
    <w:abstractNumId w:val="12"/>
  </w:num>
  <w:num w:numId="7">
    <w:abstractNumId w:val="5"/>
  </w:num>
  <w:num w:numId="8">
    <w:abstractNumId w:val="26"/>
  </w:num>
  <w:num w:numId="9">
    <w:abstractNumId w:val="29"/>
  </w:num>
  <w:num w:numId="10">
    <w:abstractNumId w:val="10"/>
  </w:num>
  <w:num w:numId="11">
    <w:abstractNumId w:val="11"/>
  </w:num>
  <w:num w:numId="12">
    <w:abstractNumId w:val="9"/>
  </w:num>
  <w:num w:numId="13">
    <w:abstractNumId w:val="2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</w:num>
  <w:num w:numId="17">
    <w:abstractNumId w:val="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0"/>
  </w:num>
  <w:num w:numId="29">
    <w:abstractNumId w:val="6"/>
  </w:num>
  <w:num w:numId="30">
    <w:abstractNumId w:val="24"/>
  </w:num>
  <w:num w:numId="31">
    <w:abstractNumId w:val="14"/>
  </w:num>
  <w:num w:numId="32">
    <w:abstractNumId w:val="23"/>
  </w:num>
  <w:num w:numId="33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C1"/>
    <w:rsid w:val="00002225"/>
    <w:rsid w:val="00002849"/>
    <w:rsid w:val="00007FFD"/>
    <w:rsid w:val="00062ADF"/>
    <w:rsid w:val="000650E4"/>
    <w:rsid w:val="00083080"/>
    <w:rsid w:val="000C14C9"/>
    <w:rsid w:val="000C24B0"/>
    <w:rsid w:val="000D19EF"/>
    <w:rsid w:val="000E1ED6"/>
    <w:rsid w:val="000E5E5E"/>
    <w:rsid w:val="001128C1"/>
    <w:rsid w:val="00141207"/>
    <w:rsid w:val="001620AD"/>
    <w:rsid w:val="00166E2C"/>
    <w:rsid w:val="00182DF2"/>
    <w:rsid w:val="001A1E31"/>
    <w:rsid w:val="001A32D3"/>
    <w:rsid w:val="001B2202"/>
    <w:rsid w:val="001B6597"/>
    <w:rsid w:val="001B7925"/>
    <w:rsid w:val="001C172F"/>
    <w:rsid w:val="001C7DB9"/>
    <w:rsid w:val="001D0FFF"/>
    <w:rsid w:val="001E767B"/>
    <w:rsid w:val="001F426A"/>
    <w:rsid w:val="001F5B65"/>
    <w:rsid w:val="002148CE"/>
    <w:rsid w:val="00235DA1"/>
    <w:rsid w:val="00235DD7"/>
    <w:rsid w:val="00242240"/>
    <w:rsid w:val="00246604"/>
    <w:rsid w:val="00253BF7"/>
    <w:rsid w:val="00254BAA"/>
    <w:rsid w:val="00264640"/>
    <w:rsid w:val="00265F98"/>
    <w:rsid w:val="002741B2"/>
    <w:rsid w:val="002775AC"/>
    <w:rsid w:val="002828C4"/>
    <w:rsid w:val="002A5AD4"/>
    <w:rsid w:val="002A5FAA"/>
    <w:rsid w:val="002A7F2D"/>
    <w:rsid w:val="002C0424"/>
    <w:rsid w:val="002D2748"/>
    <w:rsid w:val="002F066E"/>
    <w:rsid w:val="003035D2"/>
    <w:rsid w:val="003202B0"/>
    <w:rsid w:val="003310EE"/>
    <w:rsid w:val="0033444F"/>
    <w:rsid w:val="00336265"/>
    <w:rsid w:val="00345CB4"/>
    <w:rsid w:val="00352A97"/>
    <w:rsid w:val="003537EB"/>
    <w:rsid w:val="00354DA4"/>
    <w:rsid w:val="00356C65"/>
    <w:rsid w:val="0036623E"/>
    <w:rsid w:val="003716EA"/>
    <w:rsid w:val="00372B00"/>
    <w:rsid w:val="003734CE"/>
    <w:rsid w:val="003821C7"/>
    <w:rsid w:val="003878D3"/>
    <w:rsid w:val="003A5E64"/>
    <w:rsid w:val="003A61B2"/>
    <w:rsid w:val="003D606D"/>
    <w:rsid w:val="003E344C"/>
    <w:rsid w:val="003F4287"/>
    <w:rsid w:val="004208D1"/>
    <w:rsid w:val="00431046"/>
    <w:rsid w:val="00431ECA"/>
    <w:rsid w:val="004515B2"/>
    <w:rsid w:val="0046028C"/>
    <w:rsid w:val="00484D23"/>
    <w:rsid w:val="004B2A14"/>
    <w:rsid w:val="004C57AE"/>
    <w:rsid w:val="004E3CDE"/>
    <w:rsid w:val="004E6D9C"/>
    <w:rsid w:val="00506F84"/>
    <w:rsid w:val="00513AF7"/>
    <w:rsid w:val="00516FE7"/>
    <w:rsid w:val="00521AC7"/>
    <w:rsid w:val="00530CD1"/>
    <w:rsid w:val="005415B2"/>
    <w:rsid w:val="00560ECF"/>
    <w:rsid w:val="00572928"/>
    <w:rsid w:val="00576A5F"/>
    <w:rsid w:val="005B6512"/>
    <w:rsid w:val="005C05DC"/>
    <w:rsid w:val="005C2320"/>
    <w:rsid w:val="005C37CF"/>
    <w:rsid w:val="005C5435"/>
    <w:rsid w:val="005E3D6A"/>
    <w:rsid w:val="005F753D"/>
    <w:rsid w:val="005F7D08"/>
    <w:rsid w:val="00616A1F"/>
    <w:rsid w:val="006204EA"/>
    <w:rsid w:val="00621336"/>
    <w:rsid w:val="00635E18"/>
    <w:rsid w:val="00643B85"/>
    <w:rsid w:val="00650CB2"/>
    <w:rsid w:val="006549FC"/>
    <w:rsid w:val="00657A4B"/>
    <w:rsid w:val="00671685"/>
    <w:rsid w:val="00676FB7"/>
    <w:rsid w:val="00690CDF"/>
    <w:rsid w:val="00696314"/>
    <w:rsid w:val="00696660"/>
    <w:rsid w:val="006C596E"/>
    <w:rsid w:val="006E36CD"/>
    <w:rsid w:val="0070645A"/>
    <w:rsid w:val="00736D77"/>
    <w:rsid w:val="007A2C93"/>
    <w:rsid w:val="007A4035"/>
    <w:rsid w:val="007A5424"/>
    <w:rsid w:val="007A64FB"/>
    <w:rsid w:val="007C6AE8"/>
    <w:rsid w:val="007E1944"/>
    <w:rsid w:val="007F1966"/>
    <w:rsid w:val="0080012F"/>
    <w:rsid w:val="00811883"/>
    <w:rsid w:val="008128F4"/>
    <w:rsid w:val="00825B4E"/>
    <w:rsid w:val="0084188C"/>
    <w:rsid w:val="00845824"/>
    <w:rsid w:val="00855971"/>
    <w:rsid w:val="008613F2"/>
    <w:rsid w:val="0086232A"/>
    <w:rsid w:val="0086447C"/>
    <w:rsid w:val="008678EC"/>
    <w:rsid w:val="00890D5D"/>
    <w:rsid w:val="008A7163"/>
    <w:rsid w:val="008B10DA"/>
    <w:rsid w:val="008B76DF"/>
    <w:rsid w:val="008C51D5"/>
    <w:rsid w:val="008D49B4"/>
    <w:rsid w:val="008F504C"/>
    <w:rsid w:val="008F7A3B"/>
    <w:rsid w:val="00902905"/>
    <w:rsid w:val="00911FF9"/>
    <w:rsid w:val="00923D39"/>
    <w:rsid w:val="00943868"/>
    <w:rsid w:val="009706D0"/>
    <w:rsid w:val="00974689"/>
    <w:rsid w:val="00982175"/>
    <w:rsid w:val="00985D73"/>
    <w:rsid w:val="00986ACB"/>
    <w:rsid w:val="009A4F38"/>
    <w:rsid w:val="009A7655"/>
    <w:rsid w:val="009C6923"/>
    <w:rsid w:val="009D085E"/>
    <w:rsid w:val="009D5FA7"/>
    <w:rsid w:val="009E0AC1"/>
    <w:rsid w:val="009E39C3"/>
    <w:rsid w:val="009F7602"/>
    <w:rsid w:val="009F7720"/>
    <w:rsid w:val="00A20E2D"/>
    <w:rsid w:val="00A23332"/>
    <w:rsid w:val="00A23B18"/>
    <w:rsid w:val="00A24BEF"/>
    <w:rsid w:val="00A354FA"/>
    <w:rsid w:val="00A357BF"/>
    <w:rsid w:val="00A41C59"/>
    <w:rsid w:val="00A4584B"/>
    <w:rsid w:val="00A460E6"/>
    <w:rsid w:val="00A46CE5"/>
    <w:rsid w:val="00A560A3"/>
    <w:rsid w:val="00A705B4"/>
    <w:rsid w:val="00A749FD"/>
    <w:rsid w:val="00A833CB"/>
    <w:rsid w:val="00A911C9"/>
    <w:rsid w:val="00A93CB2"/>
    <w:rsid w:val="00A96AD2"/>
    <w:rsid w:val="00AA00D9"/>
    <w:rsid w:val="00AA39E0"/>
    <w:rsid w:val="00AB25C8"/>
    <w:rsid w:val="00AD227A"/>
    <w:rsid w:val="00AD421A"/>
    <w:rsid w:val="00AF3BEE"/>
    <w:rsid w:val="00B070DB"/>
    <w:rsid w:val="00B42236"/>
    <w:rsid w:val="00B479D3"/>
    <w:rsid w:val="00B50436"/>
    <w:rsid w:val="00B51E1E"/>
    <w:rsid w:val="00B615B1"/>
    <w:rsid w:val="00B6727E"/>
    <w:rsid w:val="00B8190B"/>
    <w:rsid w:val="00BC1CA5"/>
    <w:rsid w:val="00BD38A5"/>
    <w:rsid w:val="00BE0363"/>
    <w:rsid w:val="00BF0FE0"/>
    <w:rsid w:val="00BF405F"/>
    <w:rsid w:val="00C01341"/>
    <w:rsid w:val="00C0773A"/>
    <w:rsid w:val="00C1289D"/>
    <w:rsid w:val="00C237EA"/>
    <w:rsid w:val="00C24987"/>
    <w:rsid w:val="00C2555D"/>
    <w:rsid w:val="00C34D0D"/>
    <w:rsid w:val="00C40A8E"/>
    <w:rsid w:val="00C424F9"/>
    <w:rsid w:val="00C445F0"/>
    <w:rsid w:val="00C63504"/>
    <w:rsid w:val="00C80050"/>
    <w:rsid w:val="00C97FEF"/>
    <w:rsid w:val="00CA4350"/>
    <w:rsid w:val="00CC57A5"/>
    <w:rsid w:val="00CC5E61"/>
    <w:rsid w:val="00CD099C"/>
    <w:rsid w:val="00CD4861"/>
    <w:rsid w:val="00CF1534"/>
    <w:rsid w:val="00CF192F"/>
    <w:rsid w:val="00D120A3"/>
    <w:rsid w:val="00D206A5"/>
    <w:rsid w:val="00D330CE"/>
    <w:rsid w:val="00D337BF"/>
    <w:rsid w:val="00D46DD6"/>
    <w:rsid w:val="00D5190C"/>
    <w:rsid w:val="00D7002B"/>
    <w:rsid w:val="00D7303B"/>
    <w:rsid w:val="00D74F3D"/>
    <w:rsid w:val="00D77CF6"/>
    <w:rsid w:val="00DB2534"/>
    <w:rsid w:val="00DB667E"/>
    <w:rsid w:val="00DC2B46"/>
    <w:rsid w:val="00DD021F"/>
    <w:rsid w:val="00DD1ABC"/>
    <w:rsid w:val="00DE325E"/>
    <w:rsid w:val="00DE678F"/>
    <w:rsid w:val="00E07FD6"/>
    <w:rsid w:val="00E31157"/>
    <w:rsid w:val="00E34E8B"/>
    <w:rsid w:val="00E37DF4"/>
    <w:rsid w:val="00E41B0B"/>
    <w:rsid w:val="00E52EBB"/>
    <w:rsid w:val="00E57C8C"/>
    <w:rsid w:val="00E7437B"/>
    <w:rsid w:val="00E77819"/>
    <w:rsid w:val="00E8554E"/>
    <w:rsid w:val="00E91D32"/>
    <w:rsid w:val="00EB16CC"/>
    <w:rsid w:val="00EC57E0"/>
    <w:rsid w:val="00EC5FDD"/>
    <w:rsid w:val="00EE3EC1"/>
    <w:rsid w:val="00EF274F"/>
    <w:rsid w:val="00EF4D9D"/>
    <w:rsid w:val="00EF7BEC"/>
    <w:rsid w:val="00F25CF2"/>
    <w:rsid w:val="00F540BC"/>
    <w:rsid w:val="00F60391"/>
    <w:rsid w:val="00F776E9"/>
    <w:rsid w:val="00FA406B"/>
    <w:rsid w:val="00FB0D0A"/>
    <w:rsid w:val="00FB4900"/>
    <w:rsid w:val="00FC3558"/>
    <w:rsid w:val="00FC5635"/>
    <w:rsid w:val="00FD5172"/>
    <w:rsid w:val="00FD70CD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3"/>
  </w:style>
  <w:style w:type="paragraph" w:styleId="1">
    <w:name w:val="heading 1"/>
    <w:basedOn w:val="a"/>
    <w:next w:val="a"/>
    <w:link w:val="10"/>
    <w:uiPriority w:val="9"/>
    <w:qFormat/>
    <w:rsid w:val="00CC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5E61"/>
    <w:pPr>
      <w:spacing w:after="0" w:line="240" w:lineRule="auto"/>
      <w:outlineLvl w:val="1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locked/>
    <w:rsid w:val="00112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unhideWhenUsed/>
    <w:rsid w:val="0011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1128C1"/>
    <w:rPr>
      <w:sz w:val="20"/>
      <w:szCs w:val="20"/>
    </w:rPr>
  </w:style>
  <w:style w:type="character" w:styleId="a5">
    <w:name w:val="footnote reference"/>
    <w:semiHidden/>
    <w:unhideWhenUsed/>
    <w:rsid w:val="001128C1"/>
    <w:rPr>
      <w:vertAlign w:val="superscript"/>
    </w:rPr>
  </w:style>
  <w:style w:type="table" w:styleId="a6">
    <w:name w:val="Table Grid"/>
    <w:basedOn w:val="a1"/>
    <w:uiPriority w:val="59"/>
    <w:rsid w:val="001128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1128C1"/>
    <w:pPr>
      <w:ind w:left="720"/>
      <w:contextualSpacing/>
    </w:pPr>
  </w:style>
  <w:style w:type="paragraph" w:styleId="a9">
    <w:name w:val="header"/>
    <w:basedOn w:val="a"/>
    <w:link w:val="aa"/>
    <w:unhideWhenUsed/>
    <w:rsid w:val="0000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02225"/>
  </w:style>
  <w:style w:type="paragraph" w:styleId="ab">
    <w:name w:val="footer"/>
    <w:basedOn w:val="a"/>
    <w:link w:val="ac"/>
    <w:uiPriority w:val="99"/>
    <w:unhideWhenUsed/>
    <w:rsid w:val="0000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225"/>
  </w:style>
  <w:style w:type="character" w:customStyle="1" w:styleId="a8">
    <w:name w:val="Абзац списка Знак"/>
    <w:link w:val="a7"/>
    <w:uiPriority w:val="34"/>
    <w:locked/>
    <w:rsid w:val="00576A5F"/>
  </w:style>
  <w:style w:type="character" w:customStyle="1" w:styleId="10">
    <w:name w:val="Заголовок 1 Знак"/>
    <w:basedOn w:val="a0"/>
    <w:link w:val="1"/>
    <w:uiPriority w:val="9"/>
    <w:rsid w:val="00CC5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5E61"/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5E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C5E61"/>
  </w:style>
  <w:style w:type="paragraph" w:customStyle="1" w:styleId="Default">
    <w:name w:val="Default"/>
    <w:rsid w:val="00CC5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C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C5E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CC5E61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6"/>
    <w:uiPriority w:val="59"/>
    <w:rsid w:val="00CC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CC5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C5E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5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CC5E61"/>
  </w:style>
  <w:style w:type="paragraph" w:customStyle="1" w:styleId="af3">
    <w:name w:val="заголовок таблицы"/>
    <w:basedOn w:val="a"/>
    <w:rsid w:val="00CC5E61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f4">
    <w:name w:val="таблица"/>
    <w:basedOn w:val="af0"/>
    <w:rsid w:val="00CC5E61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CC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5E6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CC5E61"/>
    <w:rPr>
      <w:color w:val="0563C1" w:themeColor="hyperlink"/>
      <w:u w:val="single"/>
    </w:rPr>
  </w:style>
  <w:style w:type="paragraph" w:customStyle="1" w:styleId="af8">
    <w:name w:val="[Без стиля]"/>
    <w:rsid w:val="00CC5E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CC5E61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C5E61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txt">
    <w:name w:val="13NormDOC-txt"/>
    <w:basedOn w:val="a"/>
    <w:uiPriority w:val="99"/>
    <w:rsid w:val="00CC5E61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CC5E61"/>
    <w:rPr>
      <w:b/>
    </w:rPr>
  </w:style>
  <w:style w:type="paragraph" w:styleId="af9">
    <w:name w:val="endnote text"/>
    <w:basedOn w:val="a"/>
    <w:link w:val="afa"/>
    <w:uiPriority w:val="99"/>
    <w:semiHidden/>
    <w:unhideWhenUsed/>
    <w:rsid w:val="00CC5E6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C5E6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CC5E61"/>
    <w:rPr>
      <w:vertAlign w:val="superscript"/>
    </w:rPr>
  </w:style>
  <w:style w:type="paragraph" w:customStyle="1" w:styleId="31">
    <w:name w:val="Стиль3"/>
    <w:basedOn w:val="a"/>
    <w:link w:val="32"/>
    <w:rsid w:val="00985D7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985D7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21">
    <w:name w:val="Body Text Indent 2"/>
    <w:basedOn w:val="a"/>
    <w:link w:val="22"/>
    <w:rsid w:val="002D27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7A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96801%20/" TargetMode="External"/><Relationship Id="rId18" Type="http://schemas.openxmlformats.org/officeDocument/2006/relationships/hyperlink" Target="http://www.consultant.ru/document/cons_doc_LAW_9680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846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6801/" TargetMode="External"/><Relationship Id="rId17" Type="http://schemas.openxmlformats.org/officeDocument/2006/relationships/hyperlink" Target="http://base.garant.ru/70466462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EDF9E4F3B498759D4518066056E6F3B2954ECEDA700AC16D319DA591C867A0E281FD969FC22285E22FJ" TargetMode="External"/><Relationship Id="rId20" Type="http://schemas.openxmlformats.org/officeDocument/2006/relationships/hyperlink" Target="http://base.garant.ru/12183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10255/" TargetMode="External"/><Relationship Id="rId24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DF9E4F3B498759D4518066056E6F3B29640CEDB740AC16D319DA591C867A0E281FD969FC22285E22FJ" TargetMode="External"/><Relationship Id="rId23" Type="http://schemas.openxmlformats.org/officeDocument/2006/relationships/image" Target="media/image2.emf"/><Relationship Id="rId28" Type="http://schemas.microsoft.com/office/2007/relationships/stylesWithEffects" Target="stylesWithEffects.xml"/><Relationship Id="rId10" Type="http://schemas.openxmlformats.org/officeDocument/2006/relationships/hyperlink" Target="http://base.garant.ru/12183577/" TargetMode="External"/><Relationship Id="rId19" Type="http://schemas.openxmlformats.org/officeDocument/2006/relationships/hyperlink" Target="http://www.consultant.ru/document/cons_doc_LAW_1102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static.government.ru/media/files/GG2TF4pq6RkGAtAIJKHYKTXDmFlMAAOd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022D-F1C7-41EA-AC87-EE95A453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15423</Words>
  <Characters>87912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SPecialiST</cp:lastModifiedBy>
  <cp:revision>64</cp:revision>
  <dcterms:created xsi:type="dcterms:W3CDTF">2019-08-13T07:35:00Z</dcterms:created>
  <dcterms:modified xsi:type="dcterms:W3CDTF">2019-10-20T18:26:00Z</dcterms:modified>
</cp:coreProperties>
</file>