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1"/>
        <w:gridCol w:w="2406"/>
        <w:gridCol w:w="1761"/>
        <w:gridCol w:w="1665"/>
        <w:gridCol w:w="2524"/>
      </w:tblGrid>
      <w:tr w:rsidR="00407702" w:rsidRPr="00407702" w:rsidTr="00407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ru-RU"/>
              </w:rPr>
              <w:br/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ru-RU"/>
              </w:rPr>
              <w:t>Содержание работы участников лаборатории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ru-RU"/>
              </w:rPr>
              <w:t>Материалы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</w:t>
            </w:r>
            <w:r w:rsidRPr="00407702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ru-RU"/>
              </w:rPr>
              <w:t>для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ru-RU"/>
              </w:rPr>
              <w:t>Техническое задание/</w:t>
            </w:r>
          </w:p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  <w:lang w:eastAsia="ru-RU"/>
              </w:rPr>
              <w:t>сроки сдачи</w:t>
            </w:r>
          </w:p>
        </w:tc>
      </w:tr>
      <w:tr w:rsidR="00407702" w:rsidRPr="00407702" w:rsidTr="0040770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aps/>
                <w:color w:val="0070C0"/>
                <w:sz w:val="25"/>
                <w:szCs w:val="25"/>
                <w:lang w:eastAsia="ru-RU"/>
              </w:rPr>
              <w:t>1.</w:t>
            </w:r>
            <w:r w:rsidRPr="00407702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70C0"/>
                <w:sz w:val="25"/>
                <w:szCs w:val="25"/>
                <w:lang w:eastAsia="ru-RU"/>
              </w:rPr>
              <w:t> </w:t>
            </w:r>
            <w:r w:rsidRPr="00407702">
              <w:rPr>
                <w:rFonts w:ascii="Arial" w:eastAsia="Times New Roman" w:hAnsi="Arial" w:cs="Arial"/>
                <w:b/>
                <w:bCs/>
                <w:caps/>
                <w:color w:val="0070C0"/>
                <w:sz w:val="25"/>
                <w:szCs w:val="25"/>
                <w:lang w:eastAsia="ru-RU"/>
              </w:rPr>
              <w:t>ОРГАНИЗАЦИОННЫЙ ЭТАП</w:t>
            </w:r>
          </w:p>
        </w:tc>
      </w:tr>
      <w:tr w:rsidR="00407702" w:rsidRPr="00407702" w:rsidTr="00407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1) Мотивация и самоопределение участников инновационной деятельности к реализации поставленных задач.</w:t>
            </w:r>
          </w:p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2) Составление 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списка творческой рабочей группы ОО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(ТРГ) с указанием руководителя лаборатории.</w:t>
            </w:r>
          </w:p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3) Изучение общего плана работы творческой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 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лаборатории № 9 на год, составление 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плана работы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своей ТРГ.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u w:val="single"/>
                <w:lang w:eastAsia="ru-RU"/>
              </w:rPr>
              <w:t>План работы ТЛ–9 «“Выращивание” способностей и одаренности»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Выслать список участников ТРГ и план работы на 2018–2019 гг. координатору проекта</w:t>
            </w:r>
          </w:p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t>до 30 октября</w:t>
            </w:r>
          </w:p>
        </w:tc>
      </w:tr>
      <w:tr w:rsidR="00407702" w:rsidRPr="00407702" w:rsidTr="0040770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FFD5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t xml:space="preserve">18 </w:t>
            </w:r>
            <w:proofErr w:type="spellStart"/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t>сентября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Установочный</w:t>
            </w:r>
            <w:proofErr w:type="spellEnd"/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 xml:space="preserve"> форум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для всех участников ФИП и ВИП</w:t>
            </w:r>
          </w:p>
        </w:tc>
      </w:tr>
      <w:tr w:rsidR="00407702" w:rsidRPr="00407702" w:rsidTr="00407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октябрь/</w:t>
            </w:r>
          </w:p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1) Уточнение замысла, понятийных оснований, плана и способа работы в рамках работы лаборатории.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2) Уточнение содержания структуры модели «выращивания» способностей и одаренности (ВСО).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3) Содержательно-технологический компонент модели «выращивания» 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lastRenderedPageBreak/>
              <w:t>способностей и одаренности обучающихся. Условия достижения результатов.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4) Саморазвитие и самообразование взрослых как ключевое условие развития способностей детей. Инструменты для саморазвития.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lastRenderedPageBreak/>
              <w:t>1) </w:t>
            </w:r>
            <w:proofErr w:type="spellStart"/>
            <w:r w:rsidRPr="00407702">
              <w:rPr>
                <w:rFonts w:ascii="Arial" w:eastAsia="Times New Roman" w:hAnsi="Arial" w:cs="Arial"/>
                <w:b/>
                <w:bCs/>
                <w:color w:val="0070C0"/>
                <w:sz w:val="25"/>
                <w:szCs w:val="25"/>
                <w:lang w:eastAsia="ru-RU"/>
              </w:rPr>
              <w:t>Вебинар</w:t>
            </w:r>
            <w:proofErr w:type="spellEnd"/>
            <w:r w:rsidRPr="00407702">
              <w:rPr>
                <w:rFonts w:ascii="Arial" w:eastAsia="Times New Roman" w:hAnsi="Arial" w:cs="Arial"/>
                <w:b/>
                <w:bCs/>
                <w:color w:val="0070C0"/>
                <w:sz w:val="25"/>
                <w:szCs w:val="25"/>
                <w:lang w:eastAsia="ru-RU"/>
              </w:rPr>
              <w:t xml:space="preserve"> № 1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ТЛ–9</w:t>
            </w:r>
          </w:p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t>16 октября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2) Заседания № 1-2 творческой рабочей группы (ТРГ).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u w:val="single"/>
                <w:lang w:eastAsia="ru-RU"/>
              </w:rPr>
              <w:t>Методические рекомендации № 1 (ТЛ–9)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Выполнить 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практическое задание</w:t>
            </w:r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t> 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№ 1 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и выслать результаты координатору проекта</w:t>
            </w:r>
          </w:p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t>до 10 декабря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.</w:t>
            </w:r>
          </w:p>
        </w:tc>
      </w:tr>
      <w:tr w:rsidR="00407702" w:rsidRPr="00407702" w:rsidTr="0040770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aps/>
                <w:color w:val="0070C0"/>
                <w:sz w:val="25"/>
                <w:szCs w:val="25"/>
                <w:lang w:eastAsia="ru-RU"/>
              </w:rPr>
              <w:lastRenderedPageBreak/>
              <w:t>2. ПЕДАГОГИЧЕСКИЙ ПРАКТИКУМ</w:t>
            </w:r>
          </w:p>
        </w:tc>
      </w:tr>
      <w:tr w:rsidR="00407702" w:rsidRPr="00407702" w:rsidTr="0040770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FE7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t>15 ноября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 Фестиваль  «Один день в ТДМ» </w:t>
            </w:r>
          </w:p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для всех участников ФИП и ВИП (</w:t>
            </w:r>
            <w:proofErr w:type="spellStart"/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флешмоб</w:t>
            </w:r>
            <w:proofErr w:type="spellEnd"/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)</w:t>
            </w:r>
          </w:p>
          <w:p w:rsidR="00407702" w:rsidRPr="00407702" w:rsidRDefault="00407702" w:rsidP="00407702">
            <w:pPr>
              <w:spacing w:before="85" w:after="85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(демонстрация мероприятий по плану ОО)</w:t>
            </w:r>
          </w:p>
        </w:tc>
      </w:tr>
      <w:tr w:rsidR="00407702" w:rsidRPr="00407702" w:rsidTr="00407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декабрь / 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1) Уточнение процедур «встроенного» мониторинга.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2) «</w:t>
            </w:r>
            <w:proofErr w:type="spellStart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Портфолио</w:t>
            </w:r>
            <w:proofErr w:type="spellEnd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» школьника как инструмент развития. Цели и задачи, классификация </w:t>
            </w:r>
            <w:proofErr w:type="spellStart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портфолио</w:t>
            </w:r>
            <w:proofErr w:type="spellEnd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3) Принципы формирования «</w:t>
            </w:r>
            <w:proofErr w:type="spellStart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Портфолио</w:t>
            </w:r>
            <w:proofErr w:type="spellEnd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» для учащихся.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4) </w:t>
            </w:r>
            <w:proofErr w:type="spellStart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Надпредметный</w:t>
            </w:r>
            <w:proofErr w:type="spellEnd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 курс «Мир деятельности» и его связь с выращиванием способностей учащихся.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5) Апробация учебно-методических, технологических и дидактических 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lastRenderedPageBreak/>
              <w:t>средств реализации содержательно-технологического компонента модели ВСО.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lastRenderedPageBreak/>
              <w:t>1) </w:t>
            </w:r>
            <w:proofErr w:type="spellStart"/>
            <w:r w:rsidRPr="00407702">
              <w:rPr>
                <w:rFonts w:ascii="Arial" w:eastAsia="Times New Roman" w:hAnsi="Arial" w:cs="Arial"/>
                <w:b/>
                <w:bCs/>
                <w:color w:val="0070C0"/>
                <w:sz w:val="25"/>
                <w:szCs w:val="25"/>
                <w:lang w:eastAsia="ru-RU"/>
              </w:rPr>
              <w:t>Вебинар</w:t>
            </w:r>
            <w:proofErr w:type="spellEnd"/>
            <w:r w:rsidRPr="00407702">
              <w:rPr>
                <w:rFonts w:ascii="Arial" w:eastAsia="Times New Roman" w:hAnsi="Arial" w:cs="Arial"/>
                <w:b/>
                <w:bCs/>
                <w:color w:val="0070C0"/>
                <w:sz w:val="25"/>
                <w:szCs w:val="25"/>
                <w:lang w:eastAsia="ru-RU"/>
              </w:rPr>
              <w:t xml:space="preserve"> № 2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ТЛ–9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2) Заседание № 3-4 творческой рабочей группы (ТРГ).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3) Практическое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u w:val="single"/>
                <w:lang w:eastAsia="ru-RU"/>
              </w:rPr>
              <w:t>Методические рекомендации № 2 (ТЛ–9)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Выполнить 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практическое задание № 2 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и выслать результаты координатору проекта.</w:t>
            </w:r>
          </w:p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t>до 20 февраля</w:t>
            </w:r>
          </w:p>
        </w:tc>
      </w:tr>
      <w:tr w:rsidR="00407702" w:rsidRPr="00407702" w:rsidTr="00407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lastRenderedPageBreak/>
              <w:t>март/</w:t>
            </w:r>
          </w:p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1) Организация работы с родителями в условиях реализации модели ВСО.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2) Саморазвитие и самообразование взрослых как ключевое условие развития способностей детей. Инструменты для саморазвития.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1) </w:t>
            </w:r>
            <w:proofErr w:type="spellStart"/>
            <w:r w:rsidRPr="00407702">
              <w:rPr>
                <w:rFonts w:ascii="Arial" w:eastAsia="Times New Roman" w:hAnsi="Arial" w:cs="Arial"/>
                <w:b/>
                <w:bCs/>
                <w:color w:val="0070C0"/>
                <w:sz w:val="25"/>
                <w:szCs w:val="25"/>
                <w:lang w:eastAsia="ru-RU"/>
              </w:rPr>
              <w:t>Вебинар</w:t>
            </w:r>
            <w:proofErr w:type="spellEnd"/>
            <w:r w:rsidRPr="00407702">
              <w:rPr>
                <w:rFonts w:ascii="Arial" w:eastAsia="Times New Roman" w:hAnsi="Arial" w:cs="Arial"/>
                <w:b/>
                <w:bCs/>
                <w:color w:val="0070C0"/>
                <w:sz w:val="25"/>
                <w:szCs w:val="25"/>
                <w:lang w:eastAsia="ru-RU"/>
              </w:rPr>
              <w:t xml:space="preserve"> № 3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ТЛ–9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2) Заседание № 5-6 творческой рабочей группы (ТРГ).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3) Практическое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u w:val="single"/>
                <w:lang w:eastAsia="ru-RU"/>
              </w:rPr>
              <w:t>Методические рекомендации № 3 (ТЛ–9)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1) Выполнить 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практическое задание № 3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и выслать результаты координатору проекта.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2) Выслать координатору проекта отзывы и предложения по доработке материалов</w:t>
            </w:r>
          </w:p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t>20 апреля</w:t>
            </w:r>
          </w:p>
        </w:tc>
      </w:tr>
      <w:tr w:rsidR="00407702" w:rsidRPr="00407702" w:rsidTr="0040770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FEB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t>27 февраля</w:t>
            </w:r>
            <w:r w:rsidRPr="00407702">
              <w:rPr>
                <w:rFonts w:ascii="Arial" w:eastAsia="Times New Roman" w:hAnsi="Arial" w:cs="Arial"/>
                <w:i/>
                <w:iCs/>
                <w:color w:val="E36C0A"/>
                <w:sz w:val="25"/>
                <w:szCs w:val="25"/>
                <w:lang w:eastAsia="ru-RU"/>
              </w:rPr>
              <w:t>   </w:t>
            </w:r>
            <w:proofErr w:type="spellStart"/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Вебинар</w:t>
            </w:r>
            <w:proofErr w:type="spellEnd"/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 xml:space="preserve"> «Online-занятие по курсу "Мир деятельности"» </w:t>
            </w:r>
          </w:p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для всех участников ФИП и ВИП</w:t>
            </w:r>
          </w:p>
          <w:p w:rsidR="00407702" w:rsidRPr="00407702" w:rsidRDefault="00407702" w:rsidP="00407702">
            <w:pPr>
              <w:spacing w:before="85" w:after="85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(дата будет уточняться)</w:t>
            </w:r>
          </w:p>
        </w:tc>
      </w:tr>
      <w:tr w:rsidR="00407702" w:rsidRPr="00407702" w:rsidTr="0040770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aps/>
                <w:color w:val="0070C0"/>
                <w:sz w:val="25"/>
                <w:szCs w:val="25"/>
                <w:lang w:eastAsia="ru-RU"/>
              </w:rPr>
              <w:t>3. УЧАСТИЕ В КОНКУРСЕ «УЧУ УЧИТЬСЯ»</w:t>
            </w:r>
          </w:p>
        </w:tc>
      </w:tr>
      <w:tr w:rsidR="00407702" w:rsidRPr="00407702" w:rsidTr="00407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Представление методических материалов на 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международный конкурс «Учу учиться»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Подготовка материалов к  конкурсу.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Положение о конкурсе.</w:t>
            </w:r>
          </w:p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hyperlink r:id="rId4" w:history="1">
              <w:r w:rsidRPr="00407702">
                <w:rPr>
                  <w:rFonts w:ascii="Arial" w:eastAsia="Times New Roman" w:hAnsi="Arial" w:cs="Arial"/>
                  <w:color w:val="525050"/>
                  <w:sz w:val="25"/>
                  <w:u w:val="single"/>
                  <w:lang w:eastAsia="ru-RU"/>
                </w:rPr>
                <w:t>Конкурс "Учу</w:t>
              </w:r>
              <w:proofErr w:type="gramStart"/>
              <w:r w:rsidRPr="00407702">
                <w:rPr>
                  <w:rFonts w:ascii="Arial" w:eastAsia="Times New Roman" w:hAnsi="Arial" w:cs="Arial"/>
                  <w:color w:val="525050"/>
                  <w:sz w:val="25"/>
                  <w:u w:val="single"/>
                  <w:lang w:eastAsia="ru-RU"/>
                </w:rPr>
                <w:t xml:space="preserve"> У</w:t>
              </w:r>
              <w:proofErr w:type="gramEnd"/>
              <w:r w:rsidRPr="00407702">
                <w:rPr>
                  <w:rFonts w:ascii="Arial" w:eastAsia="Times New Roman" w:hAnsi="Arial" w:cs="Arial"/>
                  <w:color w:val="525050"/>
                  <w:sz w:val="25"/>
                  <w:u w:val="single"/>
                  <w:lang w:eastAsia="ru-RU"/>
                </w:rPr>
                <w:t>читься"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Выбор номинации (номинаций) и участие в конкурсе по желанию участников.</w:t>
            </w:r>
          </w:p>
        </w:tc>
      </w:tr>
      <w:tr w:rsidR="00407702" w:rsidRPr="00407702" w:rsidTr="0040770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aps/>
                <w:color w:val="0070C0"/>
                <w:sz w:val="25"/>
                <w:szCs w:val="25"/>
                <w:lang w:eastAsia="ru-RU"/>
              </w:rPr>
              <w:t>4.   </w:t>
            </w:r>
            <w:r w:rsidRPr="00407702">
              <w:rPr>
                <w:rFonts w:ascii="Arial" w:eastAsia="Times New Roman" w:hAnsi="Arial" w:cs="Arial"/>
                <w:b/>
                <w:bCs/>
                <w:color w:val="0070C0"/>
                <w:sz w:val="25"/>
                <w:szCs w:val="25"/>
                <w:lang w:eastAsia="ru-RU"/>
              </w:rPr>
              <w:t>ПОДВЕДЕНИЕ ИТОГОВ</w:t>
            </w:r>
          </w:p>
        </w:tc>
      </w:tr>
      <w:tr w:rsidR="00407702" w:rsidRPr="00407702" w:rsidTr="00407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апрель</w:t>
            </w:r>
          </w:p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1) Обобщение результатов апробации.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2) Рефлексивный анализ участия в работе творческой лаборатории № 9.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3) Подведение итогов работы за год и представление их на Итоговом форуме ВИП 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lastRenderedPageBreak/>
              <w:t>(</w:t>
            </w:r>
            <w:proofErr w:type="spellStart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вебинар</w:t>
            </w:r>
            <w:proofErr w:type="spellEnd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lastRenderedPageBreak/>
              <w:t>Составление отзывов о работе лаборатории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0070C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0070C0"/>
                <w:sz w:val="25"/>
                <w:szCs w:val="25"/>
                <w:lang w:eastAsia="ru-RU"/>
              </w:rPr>
              <w:t> </w:t>
            </w:r>
          </w:p>
        </w:tc>
      </w:tr>
      <w:tr w:rsidR="00407702" w:rsidRPr="00407702" w:rsidTr="0040770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FEB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E36C0A"/>
                <w:sz w:val="25"/>
                <w:szCs w:val="25"/>
                <w:lang w:eastAsia="ru-RU"/>
              </w:rPr>
              <w:lastRenderedPageBreak/>
              <w:t>апрель   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Итоговый форум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</w:t>
            </w:r>
          </w:p>
          <w:p w:rsidR="00407702" w:rsidRPr="00407702" w:rsidRDefault="00407702" w:rsidP="00407702">
            <w:pPr>
              <w:spacing w:before="85" w:after="85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для всех участников ФИП и ВИП (дата будет уточняться)</w:t>
            </w:r>
          </w:p>
        </w:tc>
      </w:tr>
      <w:tr w:rsidR="00407702" w:rsidRPr="00407702" w:rsidTr="004077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май /</w:t>
            </w:r>
          </w:p>
          <w:p w:rsidR="00407702" w:rsidRPr="00407702" w:rsidRDefault="00407702" w:rsidP="00407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1) Составление творческого</w:t>
            </w:r>
            <w:r w:rsidRPr="00407702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 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отчета о работе за год.</w:t>
            </w:r>
          </w:p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2) Ознакомление педагогического коллектива своей ОО с результатами работы ТРГ.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before="85" w:after="85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Оформление творческих отчетов, отзывов родителей, учеников, коллег о работе в течение года (в свободной форме с возможным предоставлением видео 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0070C0"/>
                <w:sz w:val="25"/>
                <w:szCs w:val="25"/>
                <w:u w:val="single"/>
                <w:lang w:eastAsia="ru-RU"/>
              </w:rPr>
              <w:t>Электронная анкета обратной связи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 </w:t>
            </w:r>
            <w:proofErr w:type="gramStart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по итогам работы за год от рабочей группы на сайте в разделе</w:t>
            </w:r>
            <w:proofErr w:type="gramEnd"/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 xml:space="preserve"> лаборатории.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407702" w:rsidRPr="00407702" w:rsidRDefault="00407702" w:rsidP="0040770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t>Отчеты направить координатору проекта</w:t>
            </w:r>
            <w:r w:rsidRPr="00407702"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  <w:br/>
            </w:r>
            <w:r w:rsidRPr="00407702">
              <w:rPr>
                <w:rFonts w:ascii="Arial" w:eastAsia="Times New Roman" w:hAnsi="Arial" w:cs="Arial"/>
                <w:b/>
                <w:bCs/>
                <w:color w:val="FF6600"/>
                <w:sz w:val="25"/>
                <w:szCs w:val="25"/>
                <w:lang w:eastAsia="ru-RU"/>
              </w:rPr>
              <w:t>до 15 июня</w:t>
            </w:r>
          </w:p>
        </w:tc>
      </w:tr>
    </w:tbl>
    <w:p w:rsidR="00EE67FB" w:rsidRDefault="00EE67FB"/>
    <w:sectPr w:rsidR="00EE67FB" w:rsidSect="00EE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07702"/>
    <w:rsid w:val="00407702"/>
    <w:rsid w:val="00EE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2000.ru/konkurs-uchu-uchit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2019-09-22T16:04:00Z</dcterms:created>
  <dcterms:modified xsi:type="dcterms:W3CDTF">2019-09-22T16:07:00Z</dcterms:modified>
</cp:coreProperties>
</file>